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7C182" w14:textId="7B27499A" w:rsidR="000966A6" w:rsidRDefault="000966A6" w:rsidP="000966A6">
      <w:pPr>
        <w:jc w:val="center"/>
        <w:rPr>
          <w:rFonts w:ascii="黑体" w:eastAsia="黑体" w:hAnsi="黑体"/>
          <w:sz w:val="52"/>
          <w:szCs w:val="52"/>
        </w:rPr>
      </w:pPr>
    </w:p>
    <w:p w14:paraId="7E069514" w14:textId="77777777" w:rsidR="000966A6" w:rsidRDefault="000966A6" w:rsidP="000966A6">
      <w:pPr>
        <w:jc w:val="center"/>
        <w:rPr>
          <w:rFonts w:ascii="黑体" w:eastAsia="黑体" w:hAnsi="黑体"/>
          <w:sz w:val="52"/>
          <w:szCs w:val="52"/>
        </w:rPr>
      </w:pPr>
    </w:p>
    <w:p w14:paraId="343594D9" w14:textId="362480CE" w:rsidR="00C3119F" w:rsidRPr="004262CD" w:rsidRDefault="00C466CB" w:rsidP="000966A6">
      <w:pPr>
        <w:jc w:val="center"/>
        <w:rPr>
          <w:rFonts w:ascii="黑体" w:eastAsia="黑体" w:hAnsi="黑体"/>
          <w:sz w:val="40"/>
          <w:szCs w:val="44"/>
        </w:rPr>
      </w:pPr>
      <w:r w:rsidRPr="004262CD">
        <w:rPr>
          <w:rFonts w:ascii="黑体" w:eastAsia="黑体" w:hAnsi="黑体" w:hint="eastAsia"/>
          <w:sz w:val="40"/>
          <w:szCs w:val="44"/>
        </w:rPr>
        <w:t>江苏南大光电材料</w:t>
      </w:r>
      <w:r w:rsidR="000966A6" w:rsidRPr="004262CD">
        <w:rPr>
          <w:rFonts w:ascii="黑体" w:eastAsia="黑体" w:hAnsi="黑体" w:hint="eastAsia"/>
          <w:sz w:val="40"/>
          <w:szCs w:val="44"/>
        </w:rPr>
        <w:t>股份有限公司</w:t>
      </w:r>
    </w:p>
    <w:p w14:paraId="42400490" w14:textId="2CFBCD19" w:rsidR="000966A6" w:rsidRPr="00231460" w:rsidRDefault="000966A6" w:rsidP="000966A6">
      <w:pPr>
        <w:jc w:val="center"/>
        <w:rPr>
          <w:rFonts w:ascii="黑体" w:eastAsia="黑体" w:hAnsi="黑体"/>
          <w:sz w:val="44"/>
          <w:szCs w:val="44"/>
        </w:rPr>
      </w:pPr>
    </w:p>
    <w:p w14:paraId="15D8B8BF" w14:textId="697EB92D" w:rsidR="000966A6" w:rsidRPr="004262CD" w:rsidRDefault="003B0529" w:rsidP="000966A6">
      <w:pPr>
        <w:jc w:val="center"/>
        <w:rPr>
          <w:rFonts w:ascii="黑体" w:eastAsia="黑体" w:hAnsi="黑体"/>
          <w:sz w:val="40"/>
          <w:szCs w:val="44"/>
        </w:rPr>
      </w:pPr>
      <w:r w:rsidRPr="004262CD">
        <w:rPr>
          <w:rFonts w:ascii="黑体" w:eastAsia="黑体" w:hAnsi="黑体" w:hint="eastAsia"/>
          <w:sz w:val="40"/>
          <w:szCs w:val="44"/>
        </w:rPr>
        <w:t>202</w:t>
      </w:r>
      <w:r w:rsidR="00C466CB" w:rsidRPr="004262CD">
        <w:rPr>
          <w:rFonts w:ascii="黑体" w:eastAsia="黑体" w:hAnsi="黑体"/>
          <w:sz w:val="40"/>
          <w:szCs w:val="44"/>
        </w:rPr>
        <w:t>6</w:t>
      </w:r>
      <w:r w:rsidRPr="004262CD">
        <w:rPr>
          <w:rFonts w:ascii="黑体" w:eastAsia="黑体" w:hAnsi="黑体" w:hint="eastAsia"/>
          <w:sz w:val="40"/>
          <w:szCs w:val="44"/>
        </w:rPr>
        <w:t>年度财务报表审计和内部控制审计项目</w:t>
      </w:r>
    </w:p>
    <w:p w14:paraId="6A1F502D" w14:textId="77777777" w:rsidR="000966A6" w:rsidRPr="00231460" w:rsidRDefault="000966A6" w:rsidP="000966A6">
      <w:pPr>
        <w:jc w:val="center"/>
        <w:rPr>
          <w:rFonts w:ascii="黑体" w:eastAsia="黑体" w:hAnsi="黑体"/>
          <w:sz w:val="44"/>
          <w:szCs w:val="44"/>
        </w:rPr>
      </w:pPr>
    </w:p>
    <w:p w14:paraId="093DBEE5" w14:textId="49761739" w:rsidR="000966A6" w:rsidRPr="004262CD" w:rsidRDefault="000966A6" w:rsidP="000966A6">
      <w:pPr>
        <w:jc w:val="center"/>
        <w:rPr>
          <w:rFonts w:ascii="黑体" w:eastAsia="黑体" w:hAnsi="黑体"/>
          <w:sz w:val="40"/>
          <w:szCs w:val="44"/>
        </w:rPr>
      </w:pPr>
      <w:r w:rsidRPr="004262CD">
        <w:rPr>
          <w:rFonts w:ascii="黑体" w:eastAsia="黑体" w:hAnsi="黑体" w:hint="eastAsia"/>
          <w:sz w:val="40"/>
          <w:szCs w:val="44"/>
        </w:rPr>
        <w:t>招标文件</w:t>
      </w:r>
    </w:p>
    <w:p w14:paraId="5265CCF5" w14:textId="4E53CE40" w:rsidR="000966A6" w:rsidRPr="00231460" w:rsidRDefault="000966A6" w:rsidP="000966A6">
      <w:pPr>
        <w:jc w:val="center"/>
        <w:rPr>
          <w:rFonts w:ascii="黑体" w:eastAsia="黑体" w:hAnsi="黑体"/>
          <w:sz w:val="44"/>
          <w:szCs w:val="44"/>
        </w:rPr>
      </w:pPr>
    </w:p>
    <w:p w14:paraId="001C496B" w14:textId="58392B04" w:rsidR="000966A6" w:rsidRPr="00231460" w:rsidRDefault="000966A6" w:rsidP="000966A6">
      <w:pPr>
        <w:jc w:val="center"/>
        <w:rPr>
          <w:rFonts w:ascii="黑体" w:eastAsia="黑体" w:hAnsi="黑体"/>
          <w:sz w:val="44"/>
          <w:szCs w:val="44"/>
        </w:rPr>
      </w:pPr>
    </w:p>
    <w:p w14:paraId="24342B8C" w14:textId="3CD43DD8" w:rsidR="000966A6" w:rsidRPr="004262CD" w:rsidRDefault="00A33397" w:rsidP="000966A6">
      <w:pPr>
        <w:jc w:val="center"/>
        <w:rPr>
          <w:rFonts w:ascii="黑体" w:eastAsia="黑体" w:hAnsi="黑体"/>
          <w:sz w:val="40"/>
          <w:szCs w:val="44"/>
        </w:rPr>
      </w:pPr>
      <w:r w:rsidRPr="004262CD">
        <w:rPr>
          <w:rFonts w:ascii="黑体" w:eastAsia="黑体" w:hAnsi="黑体" w:hint="eastAsia"/>
          <w:sz w:val="40"/>
          <w:szCs w:val="44"/>
        </w:rPr>
        <w:t>招标人：</w:t>
      </w:r>
      <w:r w:rsidR="00C466CB" w:rsidRPr="004262CD">
        <w:rPr>
          <w:rFonts w:ascii="黑体" w:eastAsia="黑体" w:hAnsi="黑体" w:hint="eastAsia"/>
          <w:sz w:val="40"/>
          <w:szCs w:val="44"/>
        </w:rPr>
        <w:t>江苏南大光电材料</w:t>
      </w:r>
      <w:r w:rsidRPr="004262CD">
        <w:rPr>
          <w:rFonts w:ascii="黑体" w:eastAsia="黑体" w:hAnsi="黑体" w:hint="eastAsia"/>
          <w:sz w:val="40"/>
          <w:szCs w:val="44"/>
        </w:rPr>
        <w:t>股份有限公司</w:t>
      </w:r>
    </w:p>
    <w:p w14:paraId="53C490AD" w14:textId="77777777" w:rsidR="00231460" w:rsidRDefault="00231460" w:rsidP="000966A6">
      <w:pPr>
        <w:jc w:val="center"/>
        <w:rPr>
          <w:rFonts w:ascii="黑体" w:eastAsia="黑体" w:hAnsi="黑体"/>
          <w:sz w:val="44"/>
          <w:szCs w:val="44"/>
        </w:rPr>
      </w:pPr>
    </w:p>
    <w:p w14:paraId="0C26BC8C" w14:textId="77777777" w:rsidR="00231460" w:rsidRPr="00231460" w:rsidRDefault="00231460" w:rsidP="000966A6">
      <w:pPr>
        <w:jc w:val="center"/>
        <w:rPr>
          <w:rFonts w:ascii="黑体" w:eastAsia="黑体" w:hAnsi="黑体"/>
          <w:sz w:val="44"/>
          <w:szCs w:val="44"/>
        </w:rPr>
      </w:pPr>
    </w:p>
    <w:p w14:paraId="66D25839" w14:textId="2968CACE" w:rsidR="000966A6" w:rsidRPr="004262CD" w:rsidRDefault="000966A6" w:rsidP="000966A6">
      <w:pPr>
        <w:jc w:val="center"/>
        <w:rPr>
          <w:rFonts w:ascii="黑体" w:eastAsia="黑体" w:hAnsi="黑体"/>
          <w:sz w:val="40"/>
          <w:szCs w:val="44"/>
        </w:rPr>
      </w:pPr>
      <w:r w:rsidRPr="004262CD">
        <w:rPr>
          <w:rFonts w:ascii="黑体" w:eastAsia="黑体" w:hAnsi="黑体" w:hint="eastAsia"/>
          <w:sz w:val="40"/>
          <w:szCs w:val="44"/>
        </w:rPr>
        <w:t>二零二</w:t>
      </w:r>
      <w:r w:rsidR="00C466CB" w:rsidRPr="004262CD">
        <w:rPr>
          <w:rFonts w:ascii="黑体" w:eastAsia="黑体" w:hAnsi="黑体" w:hint="eastAsia"/>
          <w:sz w:val="40"/>
          <w:szCs w:val="44"/>
        </w:rPr>
        <w:t>六</w:t>
      </w:r>
      <w:r w:rsidRPr="004262CD">
        <w:rPr>
          <w:rFonts w:ascii="黑体" w:eastAsia="黑体" w:hAnsi="黑体" w:hint="eastAsia"/>
          <w:sz w:val="40"/>
          <w:szCs w:val="44"/>
        </w:rPr>
        <w:t>年</w:t>
      </w:r>
      <w:r w:rsidR="00C466CB" w:rsidRPr="004262CD">
        <w:rPr>
          <w:rFonts w:ascii="黑体" w:eastAsia="黑体" w:hAnsi="黑体" w:hint="eastAsia"/>
          <w:sz w:val="40"/>
          <w:szCs w:val="44"/>
        </w:rPr>
        <w:t>八</w:t>
      </w:r>
      <w:r w:rsidRPr="004262CD">
        <w:rPr>
          <w:rFonts w:ascii="黑体" w:eastAsia="黑体" w:hAnsi="黑体" w:hint="eastAsia"/>
          <w:sz w:val="40"/>
          <w:szCs w:val="44"/>
        </w:rPr>
        <w:t>月</w:t>
      </w:r>
    </w:p>
    <w:p w14:paraId="606200B6" w14:textId="77777777" w:rsidR="000966A6" w:rsidRDefault="000966A6">
      <w:pPr>
        <w:widowControl/>
        <w:jc w:val="left"/>
        <w:rPr>
          <w:rFonts w:ascii="黑体" w:eastAsia="黑体" w:hAnsi="黑体"/>
          <w:sz w:val="52"/>
          <w:szCs w:val="52"/>
        </w:rPr>
      </w:pPr>
      <w:r>
        <w:rPr>
          <w:rFonts w:ascii="黑体" w:eastAsia="黑体" w:hAnsi="黑体"/>
          <w:sz w:val="52"/>
          <w:szCs w:val="52"/>
        </w:rPr>
        <w:br w:type="page"/>
      </w:r>
    </w:p>
    <w:p w14:paraId="4C0B20D3" w14:textId="5613D73E" w:rsidR="000966A6" w:rsidRPr="004262CD" w:rsidRDefault="00A33397" w:rsidP="004262CD">
      <w:pPr>
        <w:pStyle w:val="1"/>
        <w:spacing w:before="240" w:after="240" w:line="360" w:lineRule="auto"/>
        <w:jc w:val="center"/>
        <w:rPr>
          <w:rFonts w:ascii="宋体" w:eastAsia="宋体" w:hAnsi="宋体"/>
          <w:sz w:val="28"/>
        </w:rPr>
      </w:pPr>
      <w:r w:rsidRPr="004262CD">
        <w:rPr>
          <w:rFonts w:ascii="宋体" w:eastAsia="宋体" w:hAnsi="宋体" w:hint="eastAsia"/>
          <w:sz w:val="28"/>
        </w:rPr>
        <w:lastRenderedPageBreak/>
        <w:t xml:space="preserve">第一章 </w:t>
      </w:r>
      <w:r w:rsidRPr="004262CD">
        <w:rPr>
          <w:rFonts w:ascii="宋体" w:eastAsia="宋体" w:hAnsi="宋体"/>
          <w:sz w:val="28"/>
        </w:rPr>
        <w:t xml:space="preserve"> </w:t>
      </w:r>
      <w:r w:rsidR="003B0529" w:rsidRPr="004262CD">
        <w:rPr>
          <w:rFonts w:ascii="宋体" w:eastAsia="宋体" w:hAnsi="宋体" w:hint="eastAsia"/>
          <w:sz w:val="28"/>
        </w:rPr>
        <w:t>投</w:t>
      </w:r>
      <w:r w:rsidRPr="004262CD">
        <w:rPr>
          <w:rFonts w:ascii="宋体" w:eastAsia="宋体" w:hAnsi="宋体" w:hint="eastAsia"/>
          <w:sz w:val="28"/>
        </w:rPr>
        <w:t>标邀请</w:t>
      </w:r>
    </w:p>
    <w:p w14:paraId="41ECB212" w14:textId="447B776B" w:rsidR="00732DA4" w:rsidRPr="00FF58C6" w:rsidRDefault="00757F84" w:rsidP="00732DA4">
      <w:pPr>
        <w:spacing w:line="360" w:lineRule="auto"/>
        <w:ind w:firstLineChars="200" w:firstLine="480"/>
        <w:rPr>
          <w:rFonts w:ascii="宋体" w:eastAsia="宋体" w:hAnsi="宋体"/>
          <w:sz w:val="24"/>
          <w:szCs w:val="28"/>
        </w:rPr>
      </w:pPr>
      <w:r>
        <w:rPr>
          <w:rFonts w:ascii="宋体" w:eastAsia="宋体" w:hAnsi="宋体" w:hint="eastAsia"/>
          <w:sz w:val="24"/>
          <w:szCs w:val="28"/>
        </w:rPr>
        <w:t>江苏南大光电材料</w:t>
      </w:r>
      <w:r w:rsidR="003B0529" w:rsidRPr="003B0529">
        <w:rPr>
          <w:rFonts w:ascii="宋体" w:eastAsia="宋体" w:hAnsi="宋体" w:hint="eastAsia"/>
          <w:sz w:val="24"/>
          <w:szCs w:val="28"/>
        </w:rPr>
        <w:t>股份有限公司（以下简称“公司”）根据财政部、国务院国资委、证监会联合发布的《国有企业、上市公司选聘会计师事务所管理办法》（财会〔2023〕4号）及公司《会计师事务所选聘制度》的有关规定，现拟以邀请招标方式选聘202</w:t>
      </w:r>
      <w:r>
        <w:rPr>
          <w:rFonts w:ascii="宋体" w:eastAsia="宋体" w:hAnsi="宋体"/>
          <w:sz w:val="24"/>
          <w:szCs w:val="28"/>
        </w:rPr>
        <w:t>6</w:t>
      </w:r>
      <w:r w:rsidR="003B0529" w:rsidRPr="003B0529">
        <w:rPr>
          <w:rFonts w:ascii="宋体" w:eastAsia="宋体" w:hAnsi="宋体" w:hint="eastAsia"/>
          <w:sz w:val="24"/>
          <w:szCs w:val="28"/>
        </w:rPr>
        <w:t>年度审计机构，相关事项</w:t>
      </w:r>
      <w:r w:rsidR="00706E65">
        <w:rPr>
          <w:rFonts w:ascii="宋体" w:eastAsia="宋体" w:hAnsi="宋体" w:hint="eastAsia"/>
          <w:sz w:val="24"/>
          <w:szCs w:val="28"/>
        </w:rPr>
        <w:t>说明</w:t>
      </w:r>
      <w:r w:rsidR="003B0529" w:rsidRPr="003B0529">
        <w:rPr>
          <w:rFonts w:ascii="宋体" w:eastAsia="宋体" w:hAnsi="宋体" w:hint="eastAsia"/>
          <w:sz w:val="24"/>
          <w:szCs w:val="28"/>
        </w:rPr>
        <w:t>如下：</w:t>
      </w:r>
    </w:p>
    <w:p w14:paraId="3078413F" w14:textId="77777777" w:rsidR="00732DA4" w:rsidRPr="004262CD" w:rsidRDefault="00732DA4" w:rsidP="004262CD">
      <w:pPr>
        <w:pStyle w:val="2"/>
        <w:spacing w:before="240" w:after="120" w:line="360" w:lineRule="auto"/>
        <w:rPr>
          <w:rFonts w:ascii="宋体" w:eastAsia="宋体" w:hAnsi="宋体"/>
          <w:sz w:val="24"/>
          <w:szCs w:val="24"/>
        </w:rPr>
      </w:pPr>
      <w:r w:rsidRPr="004262CD">
        <w:rPr>
          <w:rFonts w:ascii="宋体" w:eastAsia="宋体" w:hAnsi="宋体" w:hint="eastAsia"/>
          <w:sz w:val="24"/>
          <w:szCs w:val="24"/>
        </w:rPr>
        <w:t>一、项目基本情况</w:t>
      </w:r>
    </w:p>
    <w:p w14:paraId="6FC29157" w14:textId="5C0B7CF3" w:rsidR="00706E65" w:rsidRPr="00706E65" w:rsidRDefault="00706E65" w:rsidP="00706E65">
      <w:pPr>
        <w:spacing w:line="360" w:lineRule="auto"/>
        <w:ind w:firstLineChars="200" w:firstLine="480"/>
        <w:rPr>
          <w:rFonts w:ascii="宋体" w:eastAsia="宋体" w:hAnsi="宋体"/>
          <w:sz w:val="24"/>
          <w:szCs w:val="28"/>
        </w:rPr>
      </w:pPr>
      <w:r w:rsidRPr="00706E65">
        <w:rPr>
          <w:rFonts w:ascii="宋体" w:eastAsia="宋体" w:hAnsi="宋体" w:hint="eastAsia"/>
          <w:sz w:val="24"/>
          <w:szCs w:val="28"/>
        </w:rPr>
        <w:t>项目名称：</w:t>
      </w:r>
      <w:r w:rsidR="00757F84">
        <w:rPr>
          <w:rFonts w:ascii="宋体" w:eastAsia="宋体" w:hAnsi="宋体" w:hint="eastAsia"/>
          <w:sz w:val="24"/>
          <w:szCs w:val="28"/>
        </w:rPr>
        <w:t>江苏南大光电材料股份有限公司</w:t>
      </w:r>
      <w:r w:rsidRPr="00706E65">
        <w:rPr>
          <w:rFonts w:ascii="宋体" w:eastAsia="宋体" w:hAnsi="宋体" w:hint="eastAsia"/>
          <w:sz w:val="24"/>
          <w:szCs w:val="28"/>
        </w:rPr>
        <w:t>202</w:t>
      </w:r>
      <w:r w:rsidR="00757F84">
        <w:rPr>
          <w:rFonts w:ascii="宋体" w:eastAsia="宋体" w:hAnsi="宋体"/>
          <w:sz w:val="24"/>
          <w:szCs w:val="28"/>
        </w:rPr>
        <w:t>6</w:t>
      </w:r>
      <w:r w:rsidRPr="00706E65">
        <w:rPr>
          <w:rFonts w:ascii="宋体" w:eastAsia="宋体" w:hAnsi="宋体" w:hint="eastAsia"/>
          <w:sz w:val="24"/>
          <w:szCs w:val="28"/>
        </w:rPr>
        <w:t>年度财务报表审计和内部控制审计项目</w:t>
      </w:r>
    </w:p>
    <w:p w14:paraId="164E977E" w14:textId="73FA55CB" w:rsidR="00706E65" w:rsidRPr="00706E65" w:rsidRDefault="00706E65" w:rsidP="00706E65">
      <w:pPr>
        <w:spacing w:line="360" w:lineRule="auto"/>
        <w:ind w:firstLineChars="200" w:firstLine="480"/>
        <w:rPr>
          <w:rFonts w:ascii="宋体" w:eastAsia="宋体" w:hAnsi="宋体"/>
          <w:sz w:val="24"/>
          <w:szCs w:val="28"/>
        </w:rPr>
      </w:pPr>
      <w:r w:rsidRPr="00706E65">
        <w:rPr>
          <w:rFonts w:ascii="宋体" w:eastAsia="宋体" w:hAnsi="宋体" w:hint="eastAsia"/>
          <w:sz w:val="24"/>
          <w:szCs w:val="28"/>
        </w:rPr>
        <w:t>采购单位：</w:t>
      </w:r>
      <w:r w:rsidR="00757F84">
        <w:rPr>
          <w:rFonts w:ascii="宋体" w:eastAsia="宋体" w:hAnsi="宋体" w:hint="eastAsia"/>
          <w:sz w:val="24"/>
          <w:szCs w:val="28"/>
        </w:rPr>
        <w:t>江苏南大光电材料股份有限公司</w:t>
      </w:r>
    </w:p>
    <w:p w14:paraId="7EBF324D" w14:textId="77777777" w:rsidR="0025221A" w:rsidRDefault="00706E65" w:rsidP="00706E65">
      <w:pPr>
        <w:spacing w:line="360" w:lineRule="auto"/>
        <w:ind w:firstLineChars="200" w:firstLine="480"/>
        <w:rPr>
          <w:rFonts w:ascii="宋体" w:eastAsia="宋体" w:hAnsi="宋体"/>
          <w:sz w:val="24"/>
          <w:szCs w:val="28"/>
        </w:rPr>
      </w:pPr>
      <w:r w:rsidRPr="00706E65">
        <w:rPr>
          <w:rFonts w:ascii="宋体" w:eastAsia="宋体" w:hAnsi="宋体" w:hint="eastAsia"/>
          <w:sz w:val="24"/>
          <w:szCs w:val="28"/>
        </w:rPr>
        <w:t>简要服务要求：</w:t>
      </w:r>
    </w:p>
    <w:p w14:paraId="60166B01" w14:textId="7B2A4FB9" w:rsidR="00706E65" w:rsidRPr="00706E65" w:rsidRDefault="00706E65" w:rsidP="00706E65">
      <w:pPr>
        <w:spacing w:line="360" w:lineRule="auto"/>
        <w:ind w:firstLineChars="200" w:firstLine="480"/>
        <w:rPr>
          <w:rFonts w:ascii="宋体" w:eastAsia="宋体" w:hAnsi="宋体"/>
          <w:sz w:val="24"/>
          <w:szCs w:val="28"/>
        </w:rPr>
      </w:pPr>
      <w:r w:rsidRPr="00706E65">
        <w:rPr>
          <w:rFonts w:ascii="宋体" w:eastAsia="宋体" w:hAnsi="宋体" w:hint="eastAsia"/>
          <w:sz w:val="24"/>
          <w:szCs w:val="28"/>
        </w:rPr>
        <w:t>（一）根据中国注册会计师审计准则的规定执行审计工作，对</w:t>
      </w:r>
      <w:r w:rsidR="00757F84">
        <w:rPr>
          <w:rFonts w:ascii="宋体" w:eastAsia="宋体" w:hAnsi="宋体" w:hint="eastAsia"/>
          <w:sz w:val="24"/>
          <w:szCs w:val="28"/>
        </w:rPr>
        <w:t>江苏南大光电材料股份有限公司</w:t>
      </w:r>
      <w:r w:rsidRPr="00706E65">
        <w:rPr>
          <w:rFonts w:ascii="宋体" w:eastAsia="宋体" w:hAnsi="宋体" w:hint="eastAsia"/>
          <w:sz w:val="24"/>
          <w:szCs w:val="28"/>
        </w:rPr>
        <w:t>财务报表，包括202</w:t>
      </w:r>
      <w:r w:rsidR="00757F84">
        <w:rPr>
          <w:rFonts w:ascii="宋体" w:eastAsia="宋体" w:hAnsi="宋体"/>
          <w:sz w:val="24"/>
          <w:szCs w:val="28"/>
        </w:rPr>
        <w:t>6</w:t>
      </w:r>
      <w:r w:rsidRPr="00706E65">
        <w:rPr>
          <w:rFonts w:ascii="宋体" w:eastAsia="宋体" w:hAnsi="宋体" w:hint="eastAsia"/>
          <w:sz w:val="24"/>
          <w:szCs w:val="28"/>
        </w:rPr>
        <w:t>年12月31日的合并及母公司资产负债表、202</w:t>
      </w:r>
      <w:r w:rsidR="00757F84">
        <w:rPr>
          <w:rFonts w:ascii="宋体" w:eastAsia="宋体" w:hAnsi="宋体"/>
          <w:sz w:val="24"/>
          <w:szCs w:val="28"/>
        </w:rPr>
        <w:t>6</w:t>
      </w:r>
      <w:r w:rsidRPr="00706E65">
        <w:rPr>
          <w:rFonts w:ascii="宋体" w:eastAsia="宋体" w:hAnsi="宋体" w:hint="eastAsia"/>
          <w:sz w:val="24"/>
          <w:szCs w:val="28"/>
        </w:rPr>
        <w:t>年度的合并及母公司利润表、合并及母公司现金流量表、合并及母公司股东权益变动表以及相关财务报表附注进行审计，并发表审计意见，按照约定时间完成审计工作，出具财政部、中国证监会、深圳证券交易所等部门要求出具的各项年度审计报告、各项专项报告；</w:t>
      </w:r>
    </w:p>
    <w:p w14:paraId="5713E1F9" w14:textId="64D4D64E" w:rsidR="00706E65" w:rsidRPr="00706E65" w:rsidRDefault="00706E65" w:rsidP="00706E65">
      <w:pPr>
        <w:spacing w:line="360" w:lineRule="auto"/>
        <w:ind w:firstLineChars="200" w:firstLine="480"/>
        <w:rPr>
          <w:rFonts w:ascii="宋体" w:eastAsia="宋体" w:hAnsi="宋体"/>
          <w:sz w:val="24"/>
          <w:szCs w:val="28"/>
        </w:rPr>
      </w:pPr>
      <w:r w:rsidRPr="00706E65">
        <w:rPr>
          <w:rFonts w:ascii="宋体" w:eastAsia="宋体" w:hAnsi="宋体" w:hint="eastAsia"/>
          <w:sz w:val="24"/>
          <w:szCs w:val="28"/>
        </w:rPr>
        <w:t>（二）根据《企业内部控制审计指引》及中国注册会计师执业准则的相关要求执行审计工作，对</w:t>
      </w:r>
      <w:r w:rsidR="00757F84">
        <w:rPr>
          <w:rFonts w:ascii="宋体" w:eastAsia="宋体" w:hAnsi="宋体" w:hint="eastAsia"/>
          <w:sz w:val="24"/>
          <w:szCs w:val="28"/>
        </w:rPr>
        <w:t>江苏南大光电材料股份有限公司</w:t>
      </w:r>
      <w:r w:rsidRPr="00706E65">
        <w:rPr>
          <w:rFonts w:ascii="宋体" w:eastAsia="宋体" w:hAnsi="宋体" w:hint="eastAsia"/>
          <w:sz w:val="24"/>
          <w:szCs w:val="28"/>
        </w:rPr>
        <w:t>202</w:t>
      </w:r>
      <w:r w:rsidR="00757F84">
        <w:rPr>
          <w:rFonts w:ascii="宋体" w:eastAsia="宋体" w:hAnsi="宋体"/>
          <w:sz w:val="24"/>
          <w:szCs w:val="28"/>
        </w:rPr>
        <w:t>6</w:t>
      </w:r>
      <w:r w:rsidRPr="00706E65">
        <w:rPr>
          <w:rFonts w:ascii="宋体" w:eastAsia="宋体" w:hAnsi="宋体" w:hint="eastAsia"/>
          <w:sz w:val="24"/>
          <w:szCs w:val="28"/>
        </w:rPr>
        <w:t>年12月31日的财务报告内部控制的有效性进行审计，并发表审计意见，按照约定时间完成审计工作，出具财政部、中国证监会、深圳证券交易所等部门要求出具的年度内部控制审计报告。</w:t>
      </w:r>
    </w:p>
    <w:p w14:paraId="1051B486" w14:textId="1159B814" w:rsidR="00732DA4" w:rsidRPr="00D4796C" w:rsidRDefault="00706E65" w:rsidP="00706E65">
      <w:pPr>
        <w:spacing w:line="360" w:lineRule="auto"/>
        <w:ind w:firstLineChars="200" w:firstLine="480"/>
        <w:rPr>
          <w:rFonts w:ascii="宋体" w:eastAsia="宋体" w:hAnsi="宋体"/>
          <w:sz w:val="24"/>
          <w:szCs w:val="28"/>
        </w:rPr>
      </w:pPr>
      <w:r w:rsidRPr="00706E65">
        <w:rPr>
          <w:rFonts w:ascii="宋体" w:eastAsia="宋体" w:hAnsi="宋体" w:hint="eastAsia"/>
          <w:sz w:val="24"/>
          <w:szCs w:val="28"/>
        </w:rPr>
        <w:t>合同履行期限：合同一年一签，根据所聘用的会计师事务所202</w:t>
      </w:r>
      <w:r w:rsidR="00757F84">
        <w:rPr>
          <w:rFonts w:ascii="宋体" w:eastAsia="宋体" w:hAnsi="宋体"/>
          <w:sz w:val="24"/>
          <w:szCs w:val="28"/>
        </w:rPr>
        <w:t>6</w:t>
      </w:r>
      <w:r w:rsidRPr="00706E65">
        <w:rPr>
          <w:rFonts w:ascii="宋体" w:eastAsia="宋体" w:hAnsi="宋体" w:hint="eastAsia"/>
          <w:sz w:val="24"/>
          <w:szCs w:val="28"/>
        </w:rPr>
        <w:t>年度审计服务质量等确定是否续聘下一年度的审计业务。</w:t>
      </w:r>
    </w:p>
    <w:p w14:paraId="2D4B58E9" w14:textId="77777777" w:rsidR="00706E65" w:rsidRPr="00FC5C0D" w:rsidRDefault="00706E65" w:rsidP="004262CD">
      <w:pPr>
        <w:pStyle w:val="2"/>
        <w:spacing w:before="240" w:after="120" w:line="360" w:lineRule="auto"/>
        <w:rPr>
          <w:rFonts w:ascii="宋体" w:eastAsia="宋体" w:hAnsi="宋体"/>
          <w:sz w:val="24"/>
          <w:szCs w:val="24"/>
        </w:rPr>
      </w:pPr>
      <w:r w:rsidRPr="00FC5C0D">
        <w:rPr>
          <w:rFonts w:ascii="宋体" w:eastAsia="宋体" w:hAnsi="宋体" w:hint="eastAsia"/>
          <w:sz w:val="24"/>
          <w:szCs w:val="24"/>
        </w:rPr>
        <w:t>二、招标形式</w:t>
      </w:r>
    </w:p>
    <w:p w14:paraId="20570885" w14:textId="0CC82B5F" w:rsidR="00A83E04" w:rsidRPr="003D6901" w:rsidRDefault="00706E65" w:rsidP="007A7C2B">
      <w:pPr>
        <w:spacing w:line="360" w:lineRule="auto"/>
        <w:ind w:firstLineChars="200" w:firstLine="480"/>
        <w:rPr>
          <w:rFonts w:ascii="宋体" w:eastAsia="宋体" w:hAnsi="宋体"/>
          <w:sz w:val="24"/>
          <w:szCs w:val="28"/>
        </w:rPr>
      </w:pPr>
      <w:r w:rsidRPr="00577665">
        <w:rPr>
          <w:rFonts w:ascii="宋体" w:eastAsia="宋体" w:hAnsi="宋体" w:hint="eastAsia"/>
          <w:sz w:val="24"/>
          <w:szCs w:val="28"/>
        </w:rPr>
        <w:t>本次招标采用邀请招标方式。</w:t>
      </w:r>
    </w:p>
    <w:p w14:paraId="6B14DE41" w14:textId="77777777" w:rsidR="00706E65" w:rsidRPr="00FC5C0D" w:rsidRDefault="00706E65" w:rsidP="004262CD">
      <w:pPr>
        <w:pStyle w:val="2"/>
        <w:spacing w:before="240" w:after="120" w:line="360" w:lineRule="auto"/>
        <w:rPr>
          <w:rFonts w:ascii="宋体" w:eastAsia="宋体" w:hAnsi="宋体"/>
          <w:sz w:val="24"/>
          <w:szCs w:val="24"/>
        </w:rPr>
      </w:pPr>
      <w:r w:rsidRPr="00FC5C0D">
        <w:rPr>
          <w:rFonts w:ascii="宋体" w:eastAsia="宋体" w:hAnsi="宋体" w:hint="eastAsia"/>
          <w:sz w:val="24"/>
          <w:szCs w:val="24"/>
        </w:rPr>
        <w:lastRenderedPageBreak/>
        <w:t>三、投标人的资格要求</w:t>
      </w:r>
    </w:p>
    <w:p w14:paraId="1A9F5B80" w14:textId="3ED0F28D" w:rsidR="00706E65" w:rsidRDefault="004262CD" w:rsidP="00706E65">
      <w:pPr>
        <w:spacing w:line="360" w:lineRule="auto"/>
        <w:ind w:firstLineChars="200" w:firstLine="480"/>
        <w:rPr>
          <w:rFonts w:ascii="宋体" w:eastAsia="宋体" w:hAnsi="宋体"/>
          <w:sz w:val="24"/>
          <w:szCs w:val="28"/>
        </w:rPr>
      </w:pPr>
      <w:r>
        <w:rPr>
          <w:rFonts w:ascii="宋体" w:eastAsia="宋体" w:hAnsi="宋体" w:hint="eastAsia"/>
          <w:sz w:val="24"/>
          <w:szCs w:val="28"/>
        </w:rPr>
        <w:t>（一）</w:t>
      </w:r>
      <w:r w:rsidR="00706E65">
        <w:rPr>
          <w:rFonts w:ascii="宋体" w:eastAsia="宋体" w:hAnsi="宋体" w:hint="eastAsia"/>
          <w:sz w:val="24"/>
          <w:szCs w:val="28"/>
        </w:rPr>
        <w:t>基本要求</w:t>
      </w:r>
    </w:p>
    <w:p w14:paraId="6E8608F3" w14:textId="77777777" w:rsidR="00706E65" w:rsidRPr="00D4796C" w:rsidRDefault="00706E65" w:rsidP="00706E65">
      <w:pPr>
        <w:spacing w:line="360" w:lineRule="auto"/>
        <w:ind w:firstLineChars="200" w:firstLine="480"/>
        <w:rPr>
          <w:rFonts w:ascii="宋体" w:eastAsia="宋体" w:hAnsi="宋体"/>
          <w:sz w:val="24"/>
          <w:szCs w:val="28"/>
        </w:rPr>
      </w:pPr>
      <w:r w:rsidRPr="00D4796C">
        <w:rPr>
          <w:rFonts w:ascii="宋体" w:eastAsia="宋体" w:hAnsi="宋体" w:hint="eastAsia"/>
          <w:sz w:val="24"/>
          <w:szCs w:val="28"/>
        </w:rPr>
        <w:t>拟</w:t>
      </w:r>
      <w:r>
        <w:rPr>
          <w:rFonts w:ascii="宋体" w:eastAsia="宋体" w:hAnsi="宋体" w:hint="eastAsia"/>
          <w:sz w:val="24"/>
          <w:szCs w:val="28"/>
        </w:rPr>
        <w:t>投标</w:t>
      </w:r>
      <w:r w:rsidRPr="00D4796C">
        <w:rPr>
          <w:rFonts w:ascii="宋体" w:eastAsia="宋体" w:hAnsi="宋体" w:hint="eastAsia"/>
          <w:sz w:val="24"/>
          <w:szCs w:val="28"/>
        </w:rPr>
        <w:t>的会计师事务所应当具有良好的执业质量记录，并满足下列条件：</w:t>
      </w:r>
    </w:p>
    <w:p w14:paraId="27124F1C" w14:textId="7FA16E82" w:rsidR="00706E65" w:rsidRPr="00E74C7E" w:rsidRDefault="004262CD" w:rsidP="00706E65">
      <w:pPr>
        <w:spacing w:line="360" w:lineRule="auto"/>
        <w:ind w:firstLineChars="200" w:firstLine="480"/>
        <w:rPr>
          <w:rFonts w:ascii="宋体" w:eastAsia="宋体" w:hAnsi="宋体"/>
          <w:sz w:val="24"/>
          <w:szCs w:val="28"/>
        </w:rPr>
      </w:pPr>
      <w:r>
        <w:rPr>
          <w:rFonts w:ascii="宋体" w:eastAsia="宋体" w:hAnsi="宋体" w:hint="eastAsia"/>
          <w:sz w:val="24"/>
          <w:szCs w:val="28"/>
        </w:rPr>
        <w:t>1、</w:t>
      </w:r>
      <w:r w:rsidR="00706E65" w:rsidRPr="00E74C7E">
        <w:rPr>
          <w:rFonts w:ascii="宋体" w:eastAsia="宋体" w:hAnsi="宋体" w:hint="eastAsia"/>
          <w:sz w:val="24"/>
          <w:szCs w:val="28"/>
        </w:rPr>
        <w:t>具有独立的法人资格；</w:t>
      </w:r>
    </w:p>
    <w:p w14:paraId="0471B054" w14:textId="3812D45C" w:rsidR="00706E65" w:rsidRPr="00E74C7E" w:rsidRDefault="004262CD" w:rsidP="00706E65">
      <w:pPr>
        <w:spacing w:line="360" w:lineRule="auto"/>
        <w:ind w:firstLineChars="200" w:firstLine="480"/>
        <w:rPr>
          <w:rFonts w:ascii="宋体" w:eastAsia="宋体" w:hAnsi="宋体"/>
          <w:sz w:val="24"/>
          <w:szCs w:val="28"/>
        </w:rPr>
      </w:pPr>
      <w:r>
        <w:rPr>
          <w:rFonts w:ascii="宋体" w:eastAsia="宋体" w:hAnsi="宋体" w:hint="eastAsia"/>
          <w:sz w:val="24"/>
          <w:szCs w:val="28"/>
        </w:rPr>
        <w:t>2、</w:t>
      </w:r>
      <w:r w:rsidR="00706E65" w:rsidRPr="00E74C7E">
        <w:rPr>
          <w:rFonts w:ascii="宋体" w:eastAsia="宋体" w:hAnsi="宋体" w:hint="eastAsia"/>
          <w:sz w:val="24"/>
          <w:szCs w:val="28"/>
        </w:rPr>
        <w:t>具有固定的工作场所、健全的组织机构和完善的内部管理和控制制度；</w:t>
      </w:r>
    </w:p>
    <w:p w14:paraId="1886411D" w14:textId="4146B5C5" w:rsidR="00706E65" w:rsidRPr="00E74C7E" w:rsidRDefault="004262CD" w:rsidP="00706E65">
      <w:pPr>
        <w:spacing w:line="360" w:lineRule="auto"/>
        <w:ind w:firstLineChars="200" w:firstLine="480"/>
        <w:rPr>
          <w:rFonts w:ascii="宋体" w:eastAsia="宋体" w:hAnsi="宋体"/>
          <w:sz w:val="24"/>
          <w:szCs w:val="28"/>
        </w:rPr>
      </w:pPr>
      <w:r>
        <w:rPr>
          <w:rFonts w:ascii="宋体" w:eastAsia="宋体" w:hAnsi="宋体" w:hint="eastAsia"/>
          <w:sz w:val="24"/>
          <w:szCs w:val="28"/>
        </w:rPr>
        <w:t>3、</w:t>
      </w:r>
      <w:r w:rsidR="00706E65" w:rsidRPr="00E74C7E">
        <w:rPr>
          <w:rFonts w:ascii="宋体" w:eastAsia="宋体" w:hAnsi="宋体" w:hint="eastAsia"/>
          <w:sz w:val="24"/>
          <w:szCs w:val="28"/>
        </w:rPr>
        <w:t>熟悉国家有关财务会计方面的法律、法规、规章和政策；</w:t>
      </w:r>
    </w:p>
    <w:p w14:paraId="717CAAA8" w14:textId="460610F9" w:rsidR="00706E65" w:rsidRPr="00E74C7E" w:rsidRDefault="004262CD" w:rsidP="00706E65">
      <w:pPr>
        <w:spacing w:line="360" w:lineRule="auto"/>
        <w:ind w:firstLineChars="200" w:firstLine="480"/>
        <w:rPr>
          <w:rFonts w:ascii="宋体" w:eastAsia="宋体" w:hAnsi="宋体"/>
          <w:sz w:val="24"/>
          <w:szCs w:val="28"/>
        </w:rPr>
      </w:pPr>
      <w:r>
        <w:rPr>
          <w:rFonts w:ascii="宋体" w:eastAsia="宋体" w:hAnsi="宋体" w:hint="eastAsia"/>
          <w:sz w:val="24"/>
          <w:szCs w:val="28"/>
        </w:rPr>
        <w:t>4、</w:t>
      </w:r>
      <w:r w:rsidR="00706E65" w:rsidRPr="00E74C7E">
        <w:rPr>
          <w:rFonts w:ascii="宋体" w:eastAsia="宋体" w:hAnsi="宋体" w:hint="eastAsia"/>
          <w:sz w:val="24"/>
          <w:szCs w:val="28"/>
        </w:rPr>
        <w:t>具有完成审计任务和确保审计质量的注册会计师；</w:t>
      </w:r>
    </w:p>
    <w:p w14:paraId="56ABE6EA" w14:textId="4FD6BDC2" w:rsidR="00706E65" w:rsidRPr="00E74C7E" w:rsidRDefault="004262CD" w:rsidP="00706E65">
      <w:pPr>
        <w:spacing w:line="360" w:lineRule="auto"/>
        <w:ind w:firstLineChars="200" w:firstLine="480"/>
        <w:rPr>
          <w:rFonts w:ascii="宋体" w:eastAsia="宋体" w:hAnsi="宋体"/>
          <w:sz w:val="24"/>
          <w:szCs w:val="28"/>
        </w:rPr>
      </w:pPr>
      <w:r>
        <w:rPr>
          <w:rFonts w:ascii="宋体" w:eastAsia="宋体" w:hAnsi="宋体" w:hint="eastAsia"/>
          <w:sz w:val="24"/>
          <w:szCs w:val="28"/>
        </w:rPr>
        <w:t>5、</w:t>
      </w:r>
      <w:r w:rsidR="00706E65" w:rsidRPr="00E74C7E">
        <w:rPr>
          <w:rFonts w:ascii="宋体" w:eastAsia="宋体" w:hAnsi="宋体" w:hint="eastAsia"/>
          <w:sz w:val="24"/>
          <w:szCs w:val="28"/>
        </w:rPr>
        <w:t>认真执行有关财务审计的法律、法规、规章和政策规定，具有良好的社会声誉和执业质量记录；</w:t>
      </w:r>
      <w:r w:rsidR="00C6515C" w:rsidRPr="00C6515C">
        <w:rPr>
          <w:rFonts w:ascii="宋体" w:eastAsia="宋体" w:hAnsi="宋体" w:hint="eastAsia"/>
          <w:sz w:val="24"/>
          <w:szCs w:val="28"/>
        </w:rPr>
        <w:t>没有被监管机构列入行业禁入范围；</w:t>
      </w:r>
    </w:p>
    <w:p w14:paraId="1BC690D4" w14:textId="39A2850A" w:rsidR="00706E65" w:rsidRDefault="004262CD" w:rsidP="00706E65">
      <w:pPr>
        <w:spacing w:line="360" w:lineRule="auto"/>
        <w:ind w:firstLineChars="200" w:firstLine="480"/>
        <w:rPr>
          <w:rFonts w:ascii="宋体" w:eastAsia="宋体" w:hAnsi="宋体"/>
          <w:sz w:val="24"/>
          <w:szCs w:val="28"/>
        </w:rPr>
      </w:pPr>
      <w:r>
        <w:rPr>
          <w:rFonts w:ascii="宋体" w:eastAsia="宋体" w:hAnsi="宋体" w:hint="eastAsia"/>
          <w:sz w:val="24"/>
          <w:szCs w:val="28"/>
        </w:rPr>
        <w:t>6、</w:t>
      </w:r>
      <w:r w:rsidR="00706E65" w:rsidRPr="00E74C7E">
        <w:rPr>
          <w:rFonts w:ascii="宋体" w:eastAsia="宋体" w:hAnsi="宋体" w:hint="eastAsia"/>
          <w:sz w:val="24"/>
          <w:szCs w:val="28"/>
        </w:rPr>
        <w:t>中国证监会规定的其他条件。</w:t>
      </w:r>
    </w:p>
    <w:p w14:paraId="2BAEC51F" w14:textId="395128FE" w:rsidR="00706E65" w:rsidRDefault="004262CD" w:rsidP="00706E65">
      <w:pPr>
        <w:spacing w:line="360" w:lineRule="auto"/>
        <w:ind w:firstLineChars="200" w:firstLine="480"/>
        <w:rPr>
          <w:rFonts w:ascii="宋体" w:eastAsia="宋体" w:hAnsi="宋体"/>
          <w:sz w:val="24"/>
          <w:szCs w:val="28"/>
        </w:rPr>
      </w:pPr>
      <w:r>
        <w:rPr>
          <w:rFonts w:ascii="宋体" w:eastAsia="宋体" w:hAnsi="宋体" w:hint="eastAsia"/>
          <w:sz w:val="24"/>
          <w:szCs w:val="28"/>
        </w:rPr>
        <w:t>（二）</w:t>
      </w:r>
      <w:r w:rsidR="00706E65" w:rsidRPr="00624FC1">
        <w:rPr>
          <w:rFonts w:ascii="宋体" w:eastAsia="宋体" w:hAnsi="宋体" w:hint="eastAsia"/>
          <w:sz w:val="24"/>
          <w:szCs w:val="28"/>
        </w:rPr>
        <w:t>具有较高的质量管理水平，技术标准统一、质控人员充足</w:t>
      </w:r>
      <w:proofErr w:type="gramStart"/>
      <w:r w:rsidR="00706E65" w:rsidRPr="00624FC1">
        <w:rPr>
          <w:rFonts w:ascii="宋体" w:eastAsia="宋体" w:hAnsi="宋体" w:hint="eastAsia"/>
          <w:sz w:val="24"/>
          <w:szCs w:val="28"/>
        </w:rPr>
        <w:t>且业务</w:t>
      </w:r>
      <w:proofErr w:type="gramEnd"/>
      <w:r w:rsidR="00706E65" w:rsidRPr="00624FC1">
        <w:rPr>
          <w:rFonts w:ascii="宋体" w:eastAsia="宋体" w:hAnsi="宋体" w:hint="eastAsia"/>
          <w:sz w:val="24"/>
          <w:szCs w:val="28"/>
        </w:rPr>
        <w:t>团队与质控团队相独立。</w:t>
      </w:r>
    </w:p>
    <w:p w14:paraId="6ACD0143" w14:textId="4DE493BB" w:rsidR="00706E65" w:rsidRDefault="004262CD" w:rsidP="00706E65">
      <w:pPr>
        <w:spacing w:line="360" w:lineRule="auto"/>
        <w:ind w:firstLineChars="200" w:firstLine="480"/>
        <w:rPr>
          <w:rFonts w:ascii="宋体" w:eastAsia="宋体" w:hAnsi="宋体"/>
          <w:sz w:val="24"/>
          <w:szCs w:val="28"/>
        </w:rPr>
      </w:pPr>
      <w:r>
        <w:rPr>
          <w:rFonts w:ascii="宋体" w:eastAsia="宋体" w:hAnsi="宋体" w:hint="eastAsia"/>
          <w:sz w:val="24"/>
          <w:szCs w:val="28"/>
        </w:rPr>
        <w:t>（三）</w:t>
      </w:r>
      <w:r w:rsidR="00706E65" w:rsidRPr="00624FC1">
        <w:rPr>
          <w:rFonts w:ascii="宋体" w:eastAsia="宋体" w:hAnsi="宋体" w:hint="eastAsia"/>
          <w:sz w:val="24"/>
          <w:szCs w:val="28"/>
        </w:rPr>
        <w:t>工作方案合理，审计计划可以达到审计目的，审计范围清晰、时间安排合理、工作内容分工合理。</w:t>
      </w:r>
    </w:p>
    <w:p w14:paraId="55B660B9" w14:textId="6C472D69" w:rsidR="00706E65" w:rsidRDefault="004262CD" w:rsidP="00706E65">
      <w:pPr>
        <w:spacing w:line="360" w:lineRule="auto"/>
        <w:ind w:firstLineChars="200" w:firstLine="480"/>
        <w:rPr>
          <w:rFonts w:ascii="宋体" w:eastAsia="宋体" w:hAnsi="宋体"/>
          <w:sz w:val="24"/>
          <w:szCs w:val="28"/>
        </w:rPr>
      </w:pPr>
      <w:r>
        <w:rPr>
          <w:rFonts w:ascii="宋体" w:eastAsia="宋体" w:hAnsi="宋体" w:hint="eastAsia"/>
          <w:sz w:val="24"/>
          <w:szCs w:val="28"/>
        </w:rPr>
        <w:t>（四）</w:t>
      </w:r>
      <w:r w:rsidR="00706E65" w:rsidRPr="00624FC1">
        <w:rPr>
          <w:rFonts w:ascii="宋体" w:eastAsia="宋体" w:hAnsi="宋体" w:hint="eastAsia"/>
          <w:sz w:val="24"/>
          <w:szCs w:val="28"/>
        </w:rPr>
        <w:t>具备信息安全管理水平，包括实施统一的数据、信息与网络安全管理。</w:t>
      </w:r>
    </w:p>
    <w:p w14:paraId="50A97CF0" w14:textId="377FDA5B" w:rsidR="00706E65" w:rsidRDefault="004262CD" w:rsidP="00706E65">
      <w:pPr>
        <w:spacing w:line="360" w:lineRule="auto"/>
        <w:ind w:firstLineChars="200" w:firstLine="480"/>
        <w:rPr>
          <w:rFonts w:ascii="宋体" w:eastAsia="宋体" w:hAnsi="宋体"/>
          <w:sz w:val="24"/>
          <w:szCs w:val="28"/>
        </w:rPr>
      </w:pPr>
      <w:r>
        <w:rPr>
          <w:rFonts w:ascii="宋体" w:eastAsia="宋体" w:hAnsi="宋体" w:hint="eastAsia"/>
          <w:sz w:val="24"/>
          <w:szCs w:val="28"/>
        </w:rPr>
        <w:t>（五）</w:t>
      </w:r>
      <w:r w:rsidR="00706E65" w:rsidRPr="00624FC1">
        <w:rPr>
          <w:rFonts w:ascii="宋体" w:eastAsia="宋体" w:hAnsi="宋体" w:hint="eastAsia"/>
          <w:sz w:val="24"/>
          <w:szCs w:val="28"/>
        </w:rPr>
        <w:t>具有完整的风险防范管理制度和承担相应审计风险能力。</w:t>
      </w:r>
    </w:p>
    <w:p w14:paraId="2DAF442C" w14:textId="0846875D" w:rsidR="00374D19" w:rsidRPr="00624FC1" w:rsidRDefault="004262CD" w:rsidP="00706E65">
      <w:pPr>
        <w:spacing w:line="360" w:lineRule="auto"/>
        <w:ind w:firstLineChars="200" w:firstLine="480"/>
        <w:rPr>
          <w:rFonts w:ascii="宋体" w:eastAsia="宋体" w:hAnsi="宋体"/>
          <w:sz w:val="24"/>
          <w:szCs w:val="28"/>
        </w:rPr>
      </w:pPr>
      <w:r>
        <w:rPr>
          <w:rFonts w:ascii="宋体" w:eastAsia="宋体" w:hAnsi="宋体" w:hint="eastAsia"/>
          <w:sz w:val="24"/>
          <w:szCs w:val="28"/>
        </w:rPr>
        <w:t>（六）</w:t>
      </w:r>
      <w:r w:rsidR="00374D19" w:rsidRPr="00374D19">
        <w:rPr>
          <w:rFonts w:ascii="宋体" w:eastAsia="宋体" w:hAnsi="宋体" w:hint="eastAsia"/>
          <w:sz w:val="24"/>
          <w:szCs w:val="28"/>
        </w:rPr>
        <w:t>本项目不接受联合体投标，不允许转包，不允许将部分项目分包。</w:t>
      </w:r>
    </w:p>
    <w:p w14:paraId="112AD3F7" w14:textId="77777777" w:rsidR="00706E65" w:rsidRPr="00FC5C0D" w:rsidRDefault="00706E65" w:rsidP="004262CD">
      <w:pPr>
        <w:pStyle w:val="2"/>
        <w:spacing w:before="240" w:after="120" w:line="360" w:lineRule="auto"/>
        <w:rPr>
          <w:rFonts w:ascii="宋体" w:eastAsia="宋体" w:hAnsi="宋体"/>
          <w:sz w:val="24"/>
          <w:szCs w:val="24"/>
        </w:rPr>
      </w:pPr>
      <w:r w:rsidRPr="00FC5C0D">
        <w:rPr>
          <w:rFonts w:ascii="宋体" w:eastAsia="宋体" w:hAnsi="宋体" w:hint="eastAsia"/>
          <w:sz w:val="24"/>
          <w:szCs w:val="24"/>
        </w:rPr>
        <w:t>四、评价要素</w:t>
      </w:r>
    </w:p>
    <w:p w14:paraId="164C1203" w14:textId="77777777" w:rsidR="00FC5C0D" w:rsidRDefault="00706E65" w:rsidP="00FC5C0D">
      <w:pPr>
        <w:spacing w:line="360" w:lineRule="auto"/>
        <w:ind w:firstLineChars="200" w:firstLine="480"/>
        <w:rPr>
          <w:rFonts w:ascii="宋体" w:eastAsia="宋体" w:hAnsi="宋体"/>
          <w:sz w:val="24"/>
          <w:szCs w:val="28"/>
        </w:rPr>
      </w:pPr>
      <w:r w:rsidRPr="00DC3BF8">
        <w:rPr>
          <w:rFonts w:ascii="宋体" w:eastAsia="宋体" w:hAnsi="宋体" w:hint="eastAsia"/>
          <w:sz w:val="24"/>
          <w:szCs w:val="28"/>
        </w:rPr>
        <w:t>本次评标采用综合评分法，评分项目为综合评价情况，包括审计费用报价、会计师事务所的资质条件、执业记录、质量管理水平、工作方案、人力及其他资源配备、信息安全管理、风险承担能力水平等。</w:t>
      </w:r>
    </w:p>
    <w:p w14:paraId="331256DD" w14:textId="446CA03D" w:rsidR="00706E65" w:rsidRPr="004262CD" w:rsidRDefault="00706E65" w:rsidP="004262CD">
      <w:pPr>
        <w:pStyle w:val="2"/>
        <w:spacing w:before="240" w:after="120" w:line="360" w:lineRule="auto"/>
        <w:rPr>
          <w:rFonts w:ascii="宋体" w:eastAsia="宋体" w:hAnsi="宋体"/>
          <w:sz w:val="24"/>
          <w:szCs w:val="24"/>
        </w:rPr>
      </w:pPr>
      <w:r w:rsidRPr="004262CD">
        <w:rPr>
          <w:rFonts w:ascii="宋体" w:eastAsia="宋体" w:hAnsi="宋体" w:hint="eastAsia"/>
          <w:sz w:val="24"/>
          <w:szCs w:val="24"/>
        </w:rPr>
        <w:t>五、获取招标文件</w:t>
      </w:r>
    </w:p>
    <w:p w14:paraId="619B3599" w14:textId="77777777" w:rsidR="00706E65" w:rsidRPr="00D4796C" w:rsidRDefault="00706E65" w:rsidP="00706E65">
      <w:pPr>
        <w:spacing w:line="360" w:lineRule="auto"/>
        <w:ind w:firstLineChars="200" w:firstLine="480"/>
        <w:rPr>
          <w:rFonts w:ascii="宋体" w:eastAsia="宋体" w:hAnsi="宋体"/>
          <w:sz w:val="24"/>
          <w:szCs w:val="28"/>
        </w:rPr>
      </w:pPr>
      <w:r w:rsidRPr="0024301D">
        <w:rPr>
          <w:rFonts w:ascii="宋体" w:eastAsia="宋体" w:hAnsi="宋体" w:hint="eastAsia"/>
          <w:sz w:val="24"/>
          <w:szCs w:val="28"/>
        </w:rPr>
        <w:t>本次招标文件由招标人定向发放，本项目招标文件不收费。</w:t>
      </w:r>
    </w:p>
    <w:p w14:paraId="1A641C34" w14:textId="77777777" w:rsidR="00706E65" w:rsidRPr="00FC5C0D" w:rsidRDefault="00706E65" w:rsidP="004262CD">
      <w:pPr>
        <w:pStyle w:val="2"/>
        <w:spacing w:before="240" w:after="120" w:line="360" w:lineRule="auto"/>
        <w:rPr>
          <w:rFonts w:ascii="宋体" w:eastAsia="宋体" w:hAnsi="宋体"/>
          <w:sz w:val="24"/>
          <w:szCs w:val="24"/>
        </w:rPr>
      </w:pPr>
      <w:r w:rsidRPr="00FC5C0D">
        <w:rPr>
          <w:rFonts w:ascii="宋体" w:eastAsia="宋体" w:hAnsi="宋体" w:hint="eastAsia"/>
          <w:sz w:val="24"/>
          <w:szCs w:val="24"/>
        </w:rPr>
        <w:t>六、提交投标文件</w:t>
      </w:r>
    </w:p>
    <w:p w14:paraId="0D9AC6C5" w14:textId="33BF0D08" w:rsidR="00706E65" w:rsidRPr="00C440CB" w:rsidRDefault="00706E65" w:rsidP="00706E65">
      <w:pPr>
        <w:spacing w:line="360" w:lineRule="auto"/>
        <w:ind w:firstLineChars="200" w:firstLine="480"/>
        <w:rPr>
          <w:rFonts w:ascii="宋体" w:eastAsia="宋体" w:hAnsi="宋体"/>
          <w:sz w:val="24"/>
          <w:szCs w:val="28"/>
        </w:rPr>
      </w:pPr>
      <w:r w:rsidRPr="00C440CB">
        <w:rPr>
          <w:rFonts w:ascii="宋体" w:eastAsia="宋体" w:hAnsi="宋体" w:hint="eastAsia"/>
          <w:sz w:val="24"/>
          <w:szCs w:val="28"/>
        </w:rPr>
        <w:t>投标截止时间：</w:t>
      </w:r>
      <w:r w:rsidR="0069265F" w:rsidRPr="00C440CB">
        <w:rPr>
          <w:rFonts w:ascii="宋体" w:eastAsia="宋体" w:hAnsi="宋体"/>
          <w:sz w:val="24"/>
          <w:szCs w:val="28"/>
        </w:rPr>
        <w:t>202</w:t>
      </w:r>
      <w:r w:rsidR="00DC30EC">
        <w:rPr>
          <w:rFonts w:ascii="宋体" w:eastAsia="宋体" w:hAnsi="宋体"/>
          <w:sz w:val="24"/>
          <w:szCs w:val="28"/>
        </w:rPr>
        <w:t>6</w:t>
      </w:r>
      <w:r w:rsidR="0069265F" w:rsidRPr="00C440CB">
        <w:rPr>
          <w:rFonts w:ascii="宋体" w:eastAsia="宋体" w:hAnsi="宋体"/>
          <w:sz w:val="24"/>
          <w:szCs w:val="28"/>
        </w:rPr>
        <w:t>年</w:t>
      </w:r>
      <w:r w:rsidR="00DC30EC">
        <w:rPr>
          <w:rFonts w:ascii="宋体" w:eastAsia="宋体" w:hAnsi="宋体"/>
          <w:sz w:val="24"/>
          <w:szCs w:val="28"/>
        </w:rPr>
        <w:t>8</w:t>
      </w:r>
      <w:r w:rsidR="0069265F" w:rsidRPr="00C440CB">
        <w:rPr>
          <w:rFonts w:ascii="宋体" w:eastAsia="宋体" w:hAnsi="宋体"/>
          <w:sz w:val="24"/>
          <w:szCs w:val="28"/>
        </w:rPr>
        <w:t>月1</w:t>
      </w:r>
      <w:r w:rsidR="00DC30EC">
        <w:rPr>
          <w:rFonts w:ascii="宋体" w:eastAsia="宋体" w:hAnsi="宋体"/>
          <w:sz w:val="24"/>
          <w:szCs w:val="28"/>
        </w:rPr>
        <w:t>3</w:t>
      </w:r>
      <w:r w:rsidRPr="00C440CB">
        <w:rPr>
          <w:rFonts w:ascii="宋体" w:eastAsia="宋体" w:hAnsi="宋体"/>
          <w:sz w:val="24"/>
          <w:szCs w:val="28"/>
        </w:rPr>
        <w:t>日</w:t>
      </w:r>
      <w:r w:rsidR="0069265F" w:rsidRPr="00C440CB">
        <w:rPr>
          <w:rFonts w:ascii="宋体" w:eastAsia="宋体" w:hAnsi="宋体"/>
          <w:sz w:val="24"/>
          <w:szCs w:val="28"/>
        </w:rPr>
        <w:t>17</w:t>
      </w:r>
      <w:r w:rsidRPr="00C440CB">
        <w:rPr>
          <w:rFonts w:ascii="宋体" w:eastAsia="宋体" w:hAnsi="宋体"/>
          <w:sz w:val="24"/>
          <w:szCs w:val="28"/>
        </w:rPr>
        <w:t>点00分（北京时间）</w:t>
      </w:r>
    </w:p>
    <w:p w14:paraId="05C818CF" w14:textId="6B47D481" w:rsidR="00706E65" w:rsidRDefault="00706E65" w:rsidP="00706E65">
      <w:pPr>
        <w:spacing w:line="360" w:lineRule="auto"/>
        <w:ind w:firstLineChars="200" w:firstLine="480"/>
        <w:rPr>
          <w:rFonts w:ascii="宋体" w:eastAsia="宋体" w:hAnsi="宋体"/>
          <w:sz w:val="24"/>
          <w:szCs w:val="28"/>
        </w:rPr>
      </w:pPr>
      <w:r w:rsidRPr="00C440CB">
        <w:rPr>
          <w:rFonts w:ascii="宋体" w:eastAsia="宋体" w:hAnsi="宋体" w:hint="eastAsia"/>
          <w:sz w:val="24"/>
          <w:szCs w:val="28"/>
        </w:rPr>
        <w:t>提交方法：拟投标的会计师事务所应在投标截止时间前严格按照招标文件中的要求将加盖公章的电子版投标文件发送至</w:t>
      </w:r>
      <w:r w:rsidR="00085E42">
        <w:rPr>
          <w:rFonts w:ascii="宋体" w:eastAsia="宋体" w:hAnsi="宋体" w:hint="eastAsia"/>
          <w:sz w:val="24"/>
          <w:szCs w:val="28"/>
        </w:rPr>
        <w:t>【</w:t>
      </w:r>
      <w:r w:rsidR="00085E42" w:rsidRPr="00085E42">
        <w:rPr>
          <w:rFonts w:ascii="宋体" w:eastAsia="宋体" w:hAnsi="宋体"/>
          <w:sz w:val="24"/>
          <w:szCs w:val="28"/>
        </w:rPr>
        <w:t>maocui@natachem.com</w:t>
      </w:r>
      <w:r w:rsidR="00085E42">
        <w:rPr>
          <w:rFonts w:ascii="宋体" w:eastAsia="宋体" w:hAnsi="宋体" w:hint="eastAsia"/>
          <w:sz w:val="24"/>
          <w:szCs w:val="28"/>
        </w:rPr>
        <w:t>】</w:t>
      </w:r>
      <w:r w:rsidRPr="00C440CB">
        <w:rPr>
          <w:rFonts w:ascii="宋体" w:eastAsia="宋体" w:hAnsi="宋体" w:hint="eastAsia"/>
          <w:sz w:val="24"/>
          <w:szCs w:val="28"/>
        </w:rPr>
        <w:t>，邮件标题</w:t>
      </w:r>
      <w:r w:rsidRPr="00C440CB">
        <w:rPr>
          <w:rFonts w:ascii="宋体" w:eastAsia="宋体" w:hAnsi="宋体" w:hint="eastAsia"/>
          <w:sz w:val="24"/>
          <w:szCs w:val="28"/>
        </w:rPr>
        <w:lastRenderedPageBreak/>
        <w:t>格式为“</w:t>
      </w:r>
      <w:r w:rsidR="00085E42">
        <w:rPr>
          <w:rFonts w:ascii="宋体" w:eastAsia="宋体" w:hAnsi="宋体" w:hint="eastAsia"/>
          <w:sz w:val="24"/>
          <w:szCs w:val="28"/>
        </w:rPr>
        <w:t>江苏南大光电材料股份有限公司</w:t>
      </w:r>
      <w:r w:rsidRPr="00C440CB">
        <w:rPr>
          <w:rFonts w:ascii="宋体" w:eastAsia="宋体" w:hAnsi="宋体" w:hint="eastAsia"/>
          <w:sz w:val="24"/>
          <w:szCs w:val="28"/>
        </w:rPr>
        <w:t>选聘202</w:t>
      </w:r>
      <w:r w:rsidR="00DC30EC">
        <w:rPr>
          <w:rFonts w:ascii="宋体" w:eastAsia="宋体" w:hAnsi="宋体"/>
          <w:sz w:val="24"/>
          <w:szCs w:val="28"/>
        </w:rPr>
        <w:t>6</w:t>
      </w:r>
      <w:r w:rsidRPr="00C440CB">
        <w:rPr>
          <w:rFonts w:ascii="宋体" w:eastAsia="宋体" w:hAnsi="宋体" w:hint="eastAsia"/>
          <w:sz w:val="24"/>
          <w:szCs w:val="28"/>
        </w:rPr>
        <w:t>年度审计机构投标文件+贵所简称”。未在投标截止时间前成功提交的，招标人不予受理。</w:t>
      </w:r>
    </w:p>
    <w:p w14:paraId="3DB05506" w14:textId="2CC2AF2E" w:rsidR="00835151" w:rsidRDefault="00835151" w:rsidP="00835151">
      <w:pPr>
        <w:spacing w:line="360" w:lineRule="auto"/>
        <w:ind w:firstLineChars="200" w:firstLine="482"/>
        <w:rPr>
          <w:rFonts w:ascii="宋体" w:eastAsia="宋体" w:hAnsi="宋体"/>
          <w:b/>
          <w:sz w:val="24"/>
          <w:szCs w:val="28"/>
        </w:rPr>
      </w:pPr>
      <w:r w:rsidRPr="00BD1B9B">
        <w:rPr>
          <w:rFonts w:ascii="宋体" w:eastAsia="宋体" w:hAnsi="宋体"/>
          <w:b/>
          <w:sz w:val="24"/>
          <w:szCs w:val="28"/>
        </w:rPr>
        <w:t>注意事项★：为体现公平竞争原则；投标文件须选择加密形式发送，且密码不能提前告知招标单位（南大光电）任何人员，否则视为废标。（密钥在接到我司通知后，再发送给我司）。</w:t>
      </w:r>
    </w:p>
    <w:p w14:paraId="686C7B3D" w14:textId="77777777" w:rsidR="00706E65" w:rsidRPr="00FC5C0D" w:rsidRDefault="00706E65" w:rsidP="004262CD">
      <w:pPr>
        <w:pStyle w:val="2"/>
        <w:spacing w:before="240" w:after="120" w:line="360" w:lineRule="auto"/>
        <w:rPr>
          <w:rFonts w:ascii="宋体" w:eastAsia="宋体" w:hAnsi="宋体"/>
          <w:sz w:val="24"/>
          <w:szCs w:val="24"/>
        </w:rPr>
      </w:pPr>
      <w:r w:rsidRPr="00FC5C0D">
        <w:rPr>
          <w:rFonts w:ascii="宋体" w:eastAsia="宋体" w:hAnsi="宋体" w:hint="eastAsia"/>
          <w:sz w:val="24"/>
          <w:szCs w:val="24"/>
        </w:rPr>
        <w:t>七、开标时间和地点</w:t>
      </w:r>
    </w:p>
    <w:p w14:paraId="24C0BC49" w14:textId="62E230F4" w:rsidR="00706E65" w:rsidRPr="00C440CB" w:rsidRDefault="00706E65" w:rsidP="00706E65">
      <w:pPr>
        <w:spacing w:line="360" w:lineRule="auto"/>
        <w:ind w:firstLineChars="200" w:firstLine="480"/>
        <w:rPr>
          <w:rFonts w:ascii="宋体" w:eastAsia="宋体" w:hAnsi="宋体"/>
          <w:sz w:val="24"/>
          <w:szCs w:val="28"/>
        </w:rPr>
      </w:pPr>
      <w:r w:rsidRPr="00C440CB">
        <w:rPr>
          <w:rFonts w:ascii="宋体" w:eastAsia="宋体" w:hAnsi="宋体" w:hint="eastAsia"/>
          <w:sz w:val="24"/>
          <w:szCs w:val="28"/>
        </w:rPr>
        <w:t>开标时间：</w:t>
      </w:r>
      <w:bookmarkStart w:id="0" w:name="OLE_LINK1"/>
      <w:r w:rsidR="0069265F" w:rsidRPr="00C440CB">
        <w:rPr>
          <w:rFonts w:ascii="宋体" w:eastAsia="宋体" w:hAnsi="宋体"/>
          <w:sz w:val="24"/>
          <w:szCs w:val="28"/>
        </w:rPr>
        <w:t>202</w:t>
      </w:r>
      <w:r w:rsidR="00DC30EC">
        <w:rPr>
          <w:rFonts w:ascii="宋体" w:eastAsia="宋体" w:hAnsi="宋体"/>
          <w:sz w:val="24"/>
          <w:szCs w:val="28"/>
        </w:rPr>
        <w:t>6</w:t>
      </w:r>
      <w:r w:rsidR="0069265F" w:rsidRPr="00C440CB">
        <w:rPr>
          <w:rFonts w:ascii="宋体" w:eastAsia="宋体" w:hAnsi="宋体"/>
          <w:sz w:val="24"/>
          <w:szCs w:val="28"/>
        </w:rPr>
        <w:t>年</w:t>
      </w:r>
      <w:r w:rsidR="00A1561C">
        <w:rPr>
          <w:rFonts w:ascii="宋体" w:eastAsia="宋体" w:hAnsi="宋体"/>
          <w:sz w:val="24"/>
          <w:szCs w:val="28"/>
        </w:rPr>
        <w:t>8</w:t>
      </w:r>
      <w:r w:rsidR="0069265F" w:rsidRPr="00C440CB">
        <w:rPr>
          <w:rFonts w:ascii="宋体" w:eastAsia="宋体" w:hAnsi="宋体"/>
          <w:sz w:val="24"/>
          <w:szCs w:val="28"/>
        </w:rPr>
        <w:t>月1</w:t>
      </w:r>
      <w:r w:rsidR="00A1561C">
        <w:rPr>
          <w:rFonts w:ascii="宋体" w:eastAsia="宋体" w:hAnsi="宋体"/>
          <w:sz w:val="24"/>
          <w:szCs w:val="28"/>
        </w:rPr>
        <w:t>7</w:t>
      </w:r>
      <w:r w:rsidRPr="00C440CB">
        <w:rPr>
          <w:rFonts w:ascii="宋体" w:eastAsia="宋体" w:hAnsi="宋体"/>
          <w:sz w:val="24"/>
          <w:szCs w:val="28"/>
        </w:rPr>
        <w:t>日</w:t>
      </w:r>
      <w:r w:rsidR="00C6515C" w:rsidRPr="00C440CB">
        <w:rPr>
          <w:rFonts w:ascii="宋体" w:eastAsia="宋体" w:hAnsi="宋体"/>
          <w:sz w:val="24"/>
          <w:szCs w:val="28"/>
        </w:rPr>
        <w:t>1</w:t>
      </w:r>
      <w:r w:rsidR="00E5581F">
        <w:rPr>
          <w:rFonts w:ascii="宋体" w:eastAsia="宋体" w:hAnsi="宋体"/>
          <w:sz w:val="24"/>
          <w:szCs w:val="28"/>
        </w:rPr>
        <w:t>4</w:t>
      </w:r>
      <w:r w:rsidRPr="00C440CB">
        <w:rPr>
          <w:rFonts w:ascii="宋体" w:eastAsia="宋体" w:hAnsi="宋体"/>
          <w:sz w:val="24"/>
          <w:szCs w:val="28"/>
        </w:rPr>
        <w:t>点00分（北京时间）</w:t>
      </w:r>
      <w:bookmarkEnd w:id="0"/>
    </w:p>
    <w:p w14:paraId="1104104B" w14:textId="4F1EDCAF" w:rsidR="00706E65" w:rsidRPr="00C440CB" w:rsidRDefault="00706E65" w:rsidP="00706E65">
      <w:pPr>
        <w:spacing w:line="360" w:lineRule="auto"/>
        <w:ind w:firstLineChars="200" w:firstLine="480"/>
        <w:rPr>
          <w:rFonts w:ascii="宋体" w:eastAsia="宋体" w:hAnsi="宋体"/>
          <w:sz w:val="24"/>
          <w:szCs w:val="28"/>
        </w:rPr>
      </w:pPr>
      <w:r w:rsidRPr="00C440CB">
        <w:rPr>
          <w:rFonts w:ascii="宋体" w:eastAsia="宋体" w:hAnsi="宋体" w:hint="eastAsia"/>
          <w:sz w:val="24"/>
          <w:szCs w:val="28"/>
        </w:rPr>
        <w:t>开标地点：公司会议室（</w:t>
      </w:r>
      <w:r w:rsidR="00757F84">
        <w:rPr>
          <w:rFonts w:ascii="宋体" w:eastAsia="宋体" w:hAnsi="宋体"/>
          <w:sz w:val="24"/>
          <w:szCs w:val="28"/>
        </w:rPr>
        <w:t>江苏南大光电材料股份有限公司</w:t>
      </w:r>
      <w:r w:rsidR="00A1561C">
        <w:rPr>
          <w:rFonts w:ascii="宋体" w:eastAsia="宋体" w:hAnsi="宋体" w:hint="eastAsia"/>
          <w:sz w:val="24"/>
          <w:szCs w:val="28"/>
        </w:rPr>
        <w:t>会</w:t>
      </w:r>
      <w:r w:rsidR="0069265F" w:rsidRPr="00C440CB">
        <w:rPr>
          <w:rFonts w:ascii="宋体" w:eastAsia="宋体" w:hAnsi="宋体"/>
          <w:sz w:val="24"/>
          <w:szCs w:val="28"/>
        </w:rPr>
        <w:t>议室</w:t>
      </w:r>
      <w:r w:rsidRPr="00C440CB">
        <w:rPr>
          <w:rFonts w:ascii="宋体" w:eastAsia="宋体" w:hAnsi="宋体"/>
          <w:sz w:val="24"/>
          <w:szCs w:val="28"/>
        </w:rPr>
        <w:t>）现场开标</w:t>
      </w:r>
    </w:p>
    <w:p w14:paraId="63F1C391" w14:textId="77777777" w:rsidR="00706E65" w:rsidRPr="00FC5C0D" w:rsidRDefault="00706E65" w:rsidP="004262CD">
      <w:pPr>
        <w:pStyle w:val="2"/>
        <w:spacing w:before="240" w:after="120" w:line="360" w:lineRule="auto"/>
        <w:rPr>
          <w:rFonts w:ascii="宋体" w:eastAsia="宋体" w:hAnsi="宋体"/>
          <w:sz w:val="24"/>
          <w:szCs w:val="24"/>
        </w:rPr>
      </w:pPr>
      <w:r w:rsidRPr="00FC5C0D">
        <w:rPr>
          <w:rFonts w:ascii="宋体" w:eastAsia="宋体" w:hAnsi="宋体" w:hint="eastAsia"/>
          <w:sz w:val="24"/>
          <w:szCs w:val="24"/>
        </w:rPr>
        <w:t>八、采购公告发布媒介</w:t>
      </w:r>
    </w:p>
    <w:p w14:paraId="4CE885F7" w14:textId="2A81C313" w:rsidR="00706E65" w:rsidRPr="00C440CB" w:rsidRDefault="00706E65" w:rsidP="00706E65">
      <w:pPr>
        <w:spacing w:line="360" w:lineRule="auto"/>
        <w:ind w:firstLineChars="200" w:firstLine="480"/>
        <w:rPr>
          <w:rFonts w:ascii="宋体" w:eastAsia="宋体" w:hAnsi="宋体"/>
          <w:sz w:val="24"/>
          <w:szCs w:val="28"/>
        </w:rPr>
      </w:pPr>
      <w:r w:rsidRPr="00C440CB">
        <w:rPr>
          <w:rFonts w:ascii="宋体" w:eastAsia="宋体" w:hAnsi="宋体" w:hint="eastAsia"/>
          <w:sz w:val="24"/>
          <w:szCs w:val="28"/>
        </w:rPr>
        <w:t>本公告在</w:t>
      </w:r>
      <w:r w:rsidR="00757F84">
        <w:rPr>
          <w:rFonts w:ascii="宋体" w:eastAsia="宋体" w:hAnsi="宋体" w:hint="eastAsia"/>
          <w:sz w:val="24"/>
          <w:szCs w:val="28"/>
        </w:rPr>
        <w:t>江苏南大光电材料股份有限公司</w:t>
      </w:r>
      <w:r w:rsidRPr="00C440CB">
        <w:rPr>
          <w:rFonts w:ascii="宋体" w:eastAsia="宋体" w:hAnsi="宋体" w:hint="eastAsia"/>
          <w:sz w:val="24"/>
          <w:szCs w:val="28"/>
        </w:rPr>
        <w:t>官网</w:t>
      </w:r>
      <w:r w:rsidR="00A1561C">
        <w:rPr>
          <w:rFonts w:ascii="宋体" w:eastAsia="宋体" w:hAnsi="宋体" w:hint="eastAsia"/>
          <w:sz w:val="24"/>
          <w:szCs w:val="28"/>
        </w:rPr>
        <w:t>（</w:t>
      </w:r>
      <w:hyperlink r:id="rId8" w:history="1">
        <w:r w:rsidR="00A1561C" w:rsidRPr="00075527">
          <w:rPr>
            <w:rStyle w:val="af"/>
            <w:rFonts w:ascii="宋体" w:eastAsia="宋体" w:hAnsi="宋体"/>
            <w:sz w:val="24"/>
            <w:szCs w:val="28"/>
          </w:rPr>
          <w:t>http://www.natachem.com/</w:t>
        </w:r>
      </w:hyperlink>
      <w:r w:rsidR="00A1561C">
        <w:rPr>
          <w:rFonts w:ascii="宋体" w:eastAsia="宋体" w:hAnsi="宋体" w:hint="eastAsia"/>
          <w:sz w:val="24"/>
          <w:szCs w:val="28"/>
        </w:rPr>
        <w:t>）</w:t>
      </w:r>
      <w:r w:rsidRPr="00C440CB">
        <w:rPr>
          <w:rFonts w:ascii="宋体" w:eastAsia="宋体" w:hAnsi="宋体" w:hint="eastAsia"/>
          <w:sz w:val="24"/>
          <w:szCs w:val="28"/>
        </w:rPr>
        <w:t>发布。</w:t>
      </w:r>
    </w:p>
    <w:p w14:paraId="0F682AFA" w14:textId="77777777" w:rsidR="00706E65" w:rsidRPr="00FC5C0D" w:rsidRDefault="00706E65" w:rsidP="004262CD">
      <w:pPr>
        <w:pStyle w:val="2"/>
        <w:spacing w:before="240" w:after="120" w:line="360" w:lineRule="auto"/>
        <w:rPr>
          <w:rFonts w:ascii="宋体" w:eastAsia="宋体" w:hAnsi="宋体"/>
          <w:sz w:val="24"/>
          <w:szCs w:val="24"/>
        </w:rPr>
      </w:pPr>
      <w:r w:rsidRPr="00FC5C0D">
        <w:rPr>
          <w:rFonts w:ascii="宋体" w:eastAsia="宋体" w:hAnsi="宋体" w:hint="eastAsia"/>
          <w:sz w:val="24"/>
          <w:szCs w:val="24"/>
        </w:rPr>
        <w:t>九、联系方式</w:t>
      </w:r>
    </w:p>
    <w:p w14:paraId="2A456EEC" w14:textId="60F67097" w:rsidR="00706E65" w:rsidRPr="00C440CB" w:rsidRDefault="00706E65" w:rsidP="00706E65">
      <w:pPr>
        <w:spacing w:line="360" w:lineRule="auto"/>
        <w:ind w:firstLineChars="200" w:firstLine="480"/>
        <w:rPr>
          <w:rFonts w:ascii="宋体" w:eastAsia="宋体" w:hAnsi="宋体"/>
          <w:sz w:val="24"/>
          <w:szCs w:val="28"/>
        </w:rPr>
      </w:pPr>
      <w:r w:rsidRPr="00C440CB">
        <w:rPr>
          <w:rFonts w:ascii="宋体" w:eastAsia="宋体" w:hAnsi="宋体"/>
          <w:sz w:val="24"/>
          <w:szCs w:val="28"/>
        </w:rPr>
        <w:t>采购</w:t>
      </w:r>
      <w:r w:rsidRPr="00C440CB">
        <w:rPr>
          <w:rFonts w:ascii="宋体" w:eastAsia="宋体" w:hAnsi="宋体" w:hint="eastAsia"/>
          <w:sz w:val="24"/>
          <w:szCs w:val="28"/>
        </w:rPr>
        <w:t>单位：</w:t>
      </w:r>
      <w:r w:rsidR="00757F84">
        <w:rPr>
          <w:rFonts w:ascii="宋体" w:eastAsia="宋体" w:hAnsi="宋体" w:hint="eastAsia"/>
          <w:sz w:val="24"/>
          <w:szCs w:val="28"/>
        </w:rPr>
        <w:t>江苏南大光电材料股份有限公司</w:t>
      </w:r>
    </w:p>
    <w:p w14:paraId="44BD0CC1" w14:textId="3AC13BE7" w:rsidR="00706E65" w:rsidRPr="00C440CB" w:rsidRDefault="00706E65" w:rsidP="00706E65">
      <w:pPr>
        <w:spacing w:line="360" w:lineRule="auto"/>
        <w:ind w:firstLineChars="200" w:firstLine="480"/>
        <w:rPr>
          <w:rFonts w:ascii="宋体" w:eastAsia="宋体" w:hAnsi="宋体"/>
          <w:sz w:val="24"/>
          <w:szCs w:val="28"/>
        </w:rPr>
      </w:pPr>
      <w:r w:rsidRPr="00C440CB">
        <w:rPr>
          <w:rFonts w:ascii="宋体" w:eastAsia="宋体" w:hAnsi="宋体" w:hint="eastAsia"/>
          <w:sz w:val="24"/>
          <w:szCs w:val="28"/>
        </w:rPr>
        <w:t>地址：</w:t>
      </w:r>
      <w:r w:rsidR="00A1561C" w:rsidRPr="00A1561C">
        <w:rPr>
          <w:rFonts w:ascii="宋体" w:eastAsia="宋体" w:hAnsi="宋体" w:hint="eastAsia"/>
          <w:sz w:val="24"/>
          <w:szCs w:val="28"/>
        </w:rPr>
        <w:t>苏州市工业园区胜</w:t>
      </w:r>
      <w:proofErr w:type="gramStart"/>
      <w:r w:rsidR="00A1561C" w:rsidRPr="00A1561C">
        <w:rPr>
          <w:rFonts w:ascii="宋体" w:eastAsia="宋体" w:hAnsi="宋体" w:hint="eastAsia"/>
          <w:sz w:val="24"/>
          <w:szCs w:val="28"/>
        </w:rPr>
        <w:t>浦平胜</w:t>
      </w:r>
      <w:proofErr w:type="gramEnd"/>
      <w:r w:rsidR="00A1561C" w:rsidRPr="00A1561C">
        <w:rPr>
          <w:rFonts w:ascii="宋体" w:eastAsia="宋体" w:hAnsi="宋体" w:hint="eastAsia"/>
          <w:sz w:val="24"/>
          <w:szCs w:val="28"/>
        </w:rPr>
        <w:t>路</w:t>
      </w:r>
      <w:r w:rsidR="00A1561C" w:rsidRPr="00A1561C">
        <w:rPr>
          <w:rFonts w:ascii="宋体" w:eastAsia="宋体" w:hAnsi="宋体"/>
          <w:sz w:val="24"/>
          <w:szCs w:val="28"/>
        </w:rPr>
        <w:t>67号</w:t>
      </w:r>
    </w:p>
    <w:p w14:paraId="2C36B02F" w14:textId="41C6A853" w:rsidR="00706E65" w:rsidRPr="00C440CB" w:rsidRDefault="00706E65" w:rsidP="00CE4220">
      <w:pPr>
        <w:spacing w:line="360" w:lineRule="auto"/>
        <w:ind w:firstLineChars="200" w:firstLine="480"/>
        <w:rPr>
          <w:rFonts w:ascii="宋体" w:eastAsia="宋体" w:hAnsi="宋体"/>
          <w:sz w:val="24"/>
          <w:szCs w:val="28"/>
        </w:rPr>
      </w:pPr>
      <w:r w:rsidRPr="00C440CB">
        <w:rPr>
          <w:rFonts w:ascii="宋体" w:eastAsia="宋体" w:hAnsi="宋体" w:hint="eastAsia"/>
          <w:sz w:val="24"/>
          <w:szCs w:val="28"/>
        </w:rPr>
        <w:t>联系人：</w:t>
      </w:r>
      <w:r w:rsidR="00085E42">
        <w:rPr>
          <w:rFonts w:ascii="宋体" w:eastAsia="宋体" w:hAnsi="宋体" w:hint="eastAsia"/>
          <w:sz w:val="24"/>
          <w:szCs w:val="28"/>
        </w:rPr>
        <w:t>【冒女士</w:t>
      </w:r>
      <w:r w:rsidR="00A1561C" w:rsidRPr="00A1561C">
        <w:rPr>
          <w:rFonts w:ascii="宋体" w:eastAsia="宋体" w:hAnsi="宋体"/>
          <w:sz w:val="24"/>
          <w:szCs w:val="28"/>
        </w:rPr>
        <w:t>1</w:t>
      </w:r>
      <w:r w:rsidR="00085E42">
        <w:rPr>
          <w:rFonts w:ascii="宋体" w:eastAsia="宋体" w:hAnsi="宋体"/>
          <w:sz w:val="24"/>
          <w:szCs w:val="28"/>
        </w:rPr>
        <w:t>3962282004】</w:t>
      </w:r>
    </w:p>
    <w:p w14:paraId="4911BEA9" w14:textId="44AE10FF" w:rsidR="00706E65" w:rsidRPr="00D4796C" w:rsidRDefault="00706E65" w:rsidP="00706E65">
      <w:pPr>
        <w:spacing w:line="360" w:lineRule="auto"/>
        <w:ind w:firstLineChars="200" w:firstLine="480"/>
        <w:rPr>
          <w:rFonts w:ascii="宋体" w:eastAsia="宋体" w:hAnsi="宋体"/>
          <w:sz w:val="24"/>
          <w:szCs w:val="28"/>
        </w:rPr>
      </w:pPr>
      <w:r w:rsidRPr="00C440CB">
        <w:rPr>
          <w:rFonts w:ascii="宋体" w:eastAsia="宋体" w:hAnsi="宋体" w:hint="eastAsia"/>
          <w:sz w:val="24"/>
          <w:szCs w:val="28"/>
        </w:rPr>
        <w:t>邮箱：</w:t>
      </w:r>
      <w:r w:rsidR="00085E42" w:rsidRPr="00085E42">
        <w:rPr>
          <w:rFonts w:ascii="宋体" w:eastAsia="宋体" w:hAnsi="宋体"/>
          <w:sz w:val="24"/>
          <w:szCs w:val="28"/>
        </w:rPr>
        <w:t>maocui@natachem.com</w:t>
      </w:r>
    </w:p>
    <w:p w14:paraId="5C01DD62" w14:textId="2914E9CE" w:rsidR="00EB14AA" w:rsidRPr="004262CD" w:rsidRDefault="00EB14AA" w:rsidP="004262CD">
      <w:pPr>
        <w:pStyle w:val="1"/>
        <w:spacing w:before="240" w:after="240" w:line="360" w:lineRule="auto"/>
        <w:jc w:val="center"/>
        <w:rPr>
          <w:rFonts w:ascii="宋体" w:eastAsia="宋体" w:hAnsi="宋体"/>
          <w:sz w:val="28"/>
        </w:rPr>
      </w:pPr>
      <w:r w:rsidRPr="004262CD">
        <w:rPr>
          <w:rFonts w:ascii="宋体" w:eastAsia="宋体" w:hAnsi="宋体" w:hint="eastAsia"/>
          <w:sz w:val="28"/>
        </w:rPr>
        <w:t xml:space="preserve">第二章 </w:t>
      </w:r>
      <w:r w:rsidRPr="004262CD">
        <w:rPr>
          <w:rFonts w:ascii="宋体" w:eastAsia="宋体" w:hAnsi="宋体"/>
          <w:sz w:val="28"/>
        </w:rPr>
        <w:t xml:space="preserve"> </w:t>
      </w:r>
      <w:r w:rsidRPr="004262CD">
        <w:rPr>
          <w:rFonts w:ascii="宋体" w:eastAsia="宋体" w:hAnsi="宋体" w:hint="eastAsia"/>
          <w:sz w:val="28"/>
        </w:rPr>
        <w:t>具体服务要求</w:t>
      </w:r>
      <w:r w:rsidR="00120F1A" w:rsidRPr="004262CD">
        <w:rPr>
          <w:rFonts w:ascii="宋体" w:eastAsia="宋体" w:hAnsi="宋体" w:hint="eastAsia"/>
          <w:sz w:val="28"/>
        </w:rPr>
        <w:t>及其他要求</w:t>
      </w:r>
    </w:p>
    <w:p w14:paraId="0A8B3BEF" w14:textId="501C2B56" w:rsidR="00654E32" w:rsidRDefault="007431D4" w:rsidP="00295806">
      <w:pPr>
        <w:spacing w:line="360" w:lineRule="auto"/>
        <w:ind w:firstLineChars="200" w:firstLine="480"/>
        <w:rPr>
          <w:rFonts w:ascii="宋体" w:eastAsia="宋体" w:hAnsi="宋体"/>
          <w:sz w:val="24"/>
          <w:szCs w:val="24"/>
        </w:rPr>
      </w:pPr>
      <w:r>
        <w:rPr>
          <w:rFonts w:ascii="宋体" w:eastAsia="宋体" w:hAnsi="宋体" w:hint="eastAsia"/>
          <w:sz w:val="24"/>
          <w:szCs w:val="24"/>
        </w:rPr>
        <w:t>一、</w:t>
      </w:r>
      <w:r w:rsidR="00D62841" w:rsidRPr="00D62841">
        <w:rPr>
          <w:rFonts w:ascii="宋体" w:eastAsia="宋体" w:hAnsi="宋体" w:hint="eastAsia"/>
          <w:sz w:val="24"/>
          <w:szCs w:val="24"/>
        </w:rPr>
        <w:t>接受公司委托，对</w:t>
      </w:r>
      <w:r w:rsidR="00757F84">
        <w:rPr>
          <w:rFonts w:ascii="宋体" w:eastAsia="宋体" w:hAnsi="宋体" w:hint="eastAsia"/>
          <w:sz w:val="24"/>
          <w:szCs w:val="24"/>
        </w:rPr>
        <w:t>江苏南大光电材料股份有限公司</w:t>
      </w:r>
      <w:r w:rsidR="00D62841" w:rsidRPr="00D62841">
        <w:rPr>
          <w:rFonts w:ascii="宋体" w:eastAsia="宋体" w:hAnsi="宋体" w:hint="eastAsia"/>
          <w:sz w:val="24"/>
          <w:szCs w:val="24"/>
        </w:rPr>
        <w:t>财务报表，</w:t>
      </w:r>
      <w:r w:rsidRPr="007431D4">
        <w:rPr>
          <w:rFonts w:ascii="宋体" w:eastAsia="宋体" w:hAnsi="宋体" w:hint="eastAsia"/>
          <w:sz w:val="24"/>
          <w:szCs w:val="24"/>
        </w:rPr>
        <w:t>包括202</w:t>
      </w:r>
      <w:r w:rsidR="00A1561C">
        <w:rPr>
          <w:rFonts w:ascii="宋体" w:eastAsia="宋体" w:hAnsi="宋体"/>
          <w:sz w:val="24"/>
          <w:szCs w:val="24"/>
        </w:rPr>
        <w:t>6</w:t>
      </w:r>
      <w:r w:rsidRPr="007431D4">
        <w:rPr>
          <w:rFonts w:ascii="宋体" w:eastAsia="宋体" w:hAnsi="宋体" w:hint="eastAsia"/>
          <w:sz w:val="24"/>
          <w:szCs w:val="24"/>
        </w:rPr>
        <w:t>年12月31日的合并及母公司资产负债表、202</w:t>
      </w:r>
      <w:r w:rsidR="00A1561C">
        <w:rPr>
          <w:rFonts w:ascii="宋体" w:eastAsia="宋体" w:hAnsi="宋体"/>
          <w:sz w:val="24"/>
          <w:szCs w:val="24"/>
        </w:rPr>
        <w:t>6</w:t>
      </w:r>
      <w:r w:rsidRPr="007431D4">
        <w:rPr>
          <w:rFonts w:ascii="宋体" w:eastAsia="宋体" w:hAnsi="宋体" w:hint="eastAsia"/>
          <w:sz w:val="24"/>
          <w:szCs w:val="24"/>
        </w:rPr>
        <w:t>年度的合并及母公司利润表、合并及母公司现金流量表、合并及母公司股东权益变动表以及相关财务报表附注进行审计，并发表审计意见，按照约定时间完成审计工作</w:t>
      </w:r>
      <w:r w:rsidR="00D62841" w:rsidRPr="00D62841">
        <w:rPr>
          <w:rFonts w:ascii="宋体" w:eastAsia="宋体" w:hAnsi="宋体"/>
          <w:sz w:val="24"/>
          <w:szCs w:val="24"/>
        </w:rPr>
        <w:t>。</w:t>
      </w:r>
    </w:p>
    <w:p w14:paraId="7CBD714F" w14:textId="10C5DA0E" w:rsidR="00D62841" w:rsidRDefault="00D62841" w:rsidP="00295806">
      <w:pPr>
        <w:spacing w:line="360" w:lineRule="auto"/>
        <w:ind w:firstLineChars="200" w:firstLine="480"/>
        <w:rPr>
          <w:rFonts w:ascii="宋体" w:eastAsia="宋体" w:hAnsi="宋体"/>
          <w:sz w:val="24"/>
          <w:szCs w:val="24"/>
        </w:rPr>
      </w:pPr>
      <w:r w:rsidRPr="00D62841">
        <w:rPr>
          <w:rFonts w:ascii="宋体" w:eastAsia="宋体" w:hAnsi="宋体" w:hint="eastAsia"/>
          <w:sz w:val="24"/>
          <w:szCs w:val="24"/>
        </w:rPr>
        <w:t>通过执行审计工作，对财务报表的下列方面发表意见：（</w:t>
      </w:r>
      <w:r w:rsidRPr="00D62841">
        <w:rPr>
          <w:rFonts w:ascii="宋体" w:eastAsia="宋体" w:hAnsi="宋体"/>
          <w:sz w:val="24"/>
          <w:szCs w:val="24"/>
        </w:rPr>
        <w:t>1）财务报表是否在所有重大方面按照企业会计准则的规定编制；（2）财务报表是否在所有重大方面公允反映了</w:t>
      </w:r>
      <w:r>
        <w:rPr>
          <w:rFonts w:ascii="宋体" w:eastAsia="宋体" w:hAnsi="宋体" w:hint="eastAsia"/>
          <w:sz w:val="24"/>
          <w:szCs w:val="24"/>
        </w:rPr>
        <w:t>委托方</w:t>
      </w:r>
      <w:r w:rsidRPr="00D62841">
        <w:rPr>
          <w:rFonts w:ascii="宋体" w:eastAsia="宋体" w:hAnsi="宋体"/>
          <w:sz w:val="24"/>
          <w:szCs w:val="24"/>
        </w:rPr>
        <w:t>202</w:t>
      </w:r>
      <w:r w:rsidR="00A1561C">
        <w:rPr>
          <w:rFonts w:ascii="宋体" w:eastAsia="宋体" w:hAnsi="宋体"/>
          <w:sz w:val="24"/>
          <w:szCs w:val="24"/>
        </w:rPr>
        <w:t>6</w:t>
      </w:r>
      <w:r w:rsidRPr="00D62841">
        <w:rPr>
          <w:rFonts w:ascii="宋体" w:eastAsia="宋体" w:hAnsi="宋体"/>
          <w:sz w:val="24"/>
          <w:szCs w:val="24"/>
        </w:rPr>
        <w:t>年12月31日的</w:t>
      </w:r>
      <w:r w:rsidR="00C945BE" w:rsidRPr="00C945BE">
        <w:rPr>
          <w:rFonts w:ascii="宋体" w:eastAsia="宋体" w:hAnsi="宋体" w:hint="eastAsia"/>
          <w:sz w:val="24"/>
          <w:szCs w:val="24"/>
        </w:rPr>
        <w:t>合并及母公司</w:t>
      </w:r>
      <w:r w:rsidRPr="00D62841">
        <w:rPr>
          <w:rFonts w:ascii="宋体" w:eastAsia="宋体" w:hAnsi="宋体"/>
          <w:sz w:val="24"/>
          <w:szCs w:val="24"/>
        </w:rPr>
        <w:t>财务状况以及202</w:t>
      </w:r>
      <w:r w:rsidR="00A1561C">
        <w:rPr>
          <w:rFonts w:ascii="宋体" w:eastAsia="宋体" w:hAnsi="宋体"/>
          <w:sz w:val="24"/>
          <w:szCs w:val="24"/>
        </w:rPr>
        <w:t>6</w:t>
      </w:r>
      <w:r w:rsidRPr="00D62841">
        <w:rPr>
          <w:rFonts w:ascii="宋体" w:eastAsia="宋体" w:hAnsi="宋体"/>
          <w:sz w:val="24"/>
          <w:szCs w:val="24"/>
        </w:rPr>
        <w:t>年度的</w:t>
      </w:r>
      <w:r w:rsidR="00C945BE" w:rsidRPr="00C945BE">
        <w:rPr>
          <w:rFonts w:ascii="宋体" w:eastAsia="宋体" w:hAnsi="宋体" w:hint="eastAsia"/>
          <w:sz w:val="24"/>
          <w:szCs w:val="24"/>
        </w:rPr>
        <w:t>合并及母公司</w:t>
      </w:r>
      <w:r w:rsidRPr="00D62841">
        <w:rPr>
          <w:rFonts w:ascii="宋体" w:eastAsia="宋体" w:hAnsi="宋体"/>
          <w:sz w:val="24"/>
          <w:szCs w:val="24"/>
        </w:rPr>
        <w:t>经营成果和现金流量，同时出具</w:t>
      </w:r>
      <w:r w:rsidR="00C945BE" w:rsidRPr="00C945BE">
        <w:rPr>
          <w:rFonts w:ascii="宋体" w:eastAsia="宋体" w:hAnsi="宋体" w:hint="eastAsia"/>
          <w:sz w:val="24"/>
          <w:szCs w:val="24"/>
        </w:rPr>
        <w:t>财政部、中国证监会、深圳证券交易所等部门要求出具的各项年度审计报告、各项专项报告</w:t>
      </w:r>
      <w:r w:rsidRPr="00D62841">
        <w:rPr>
          <w:rFonts w:ascii="宋体" w:eastAsia="宋体" w:hAnsi="宋体"/>
          <w:sz w:val="24"/>
          <w:szCs w:val="24"/>
        </w:rPr>
        <w:t>。</w:t>
      </w:r>
    </w:p>
    <w:p w14:paraId="5D6B7A62" w14:textId="41CD75AB" w:rsidR="007C31FC" w:rsidRDefault="007C31FC" w:rsidP="00295806">
      <w:pPr>
        <w:spacing w:line="360" w:lineRule="auto"/>
        <w:ind w:firstLineChars="200" w:firstLine="480"/>
        <w:rPr>
          <w:rFonts w:ascii="宋体" w:eastAsia="宋体" w:hAnsi="宋体"/>
          <w:sz w:val="24"/>
          <w:szCs w:val="28"/>
        </w:rPr>
      </w:pPr>
      <w:r>
        <w:rPr>
          <w:rFonts w:ascii="宋体" w:eastAsia="宋体" w:hAnsi="宋体" w:hint="eastAsia"/>
          <w:sz w:val="24"/>
          <w:szCs w:val="24"/>
        </w:rPr>
        <w:lastRenderedPageBreak/>
        <w:t>二、</w:t>
      </w:r>
      <w:r w:rsidRPr="00D62841">
        <w:rPr>
          <w:rFonts w:ascii="宋体" w:eastAsia="宋体" w:hAnsi="宋体" w:hint="eastAsia"/>
          <w:sz w:val="24"/>
          <w:szCs w:val="24"/>
        </w:rPr>
        <w:t>接受公司委托，</w:t>
      </w:r>
      <w:r w:rsidRPr="003458CD">
        <w:rPr>
          <w:rFonts w:ascii="宋体" w:eastAsia="宋体" w:hAnsi="宋体" w:hint="eastAsia"/>
          <w:sz w:val="24"/>
          <w:szCs w:val="28"/>
        </w:rPr>
        <w:t>对</w:t>
      </w:r>
      <w:r w:rsidR="00757F84">
        <w:rPr>
          <w:rFonts w:ascii="宋体" w:eastAsia="宋体" w:hAnsi="宋体" w:hint="eastAsia"/>
          <w:sz w:val="24"/>
          <w:szCs w:val="28"/>
        </w:rPr>
        <w:t>江苏南大光电材料股份有限公司</w:t>
      </w:r>
      <w:r w:rsidRPr="003458CD">
        <w:rPr>
          <w:rFonts w:ascii="宋体" w:eastAsia="宋体" w:hAnsi="宋体" w:hint="eastAsia"/>
          <w:sz w:val="24"/>
          <w:szCs w:val="28"/>
        </w:rPr>
        <w:t>202</w:t>
      </w:r>
      <w:r w:rsidR="00A1561C">
        <w:rPr>
          <w:rFonts w:ascii="宋体" w:eastAsia="宋体" w:hAnsi="宋体"/>
          <w:sz w:val="24"/>
          <w:szCs w:val="28"/>
        </w:rPr>
        <w:t>6</w:t>
      </w:r>
      <w:r w:rsidRPr="003458CD">
        <w:rPr>
          <w:rFonts w:ascii="宋体" w:eastAsia="宋体" w:hAnsi="宋体" w:hint="eastAsia"/>
          <w:sz w:val="24"/>
          <w:szCs w:val="28"/>
        </w:rPr>
        <w:t>年12月31日的财务报告内部控制的有效性进行审计，并发表审计意见，按照约定时间完成审计工作</w:t>
      </w:r>
      <w:r>
        <w:rPr>
          <w:rFonts w:ascii="宋体" w:eastAsia="宋体" w:hAnsi="宋体" w:hint="eastAsia"/>
          <w:sz w:val="24"/>
          <w:szCs w:val="28"/>
        </w:rPr>
        <w:t>。</w:t>
      </w:r>
    </w:p>
    <w:p w14:paraId="1A37A27C" w14:textId="54A24C37" w:rsidR="007C31FC" w:rsidRDefault="007C31FC" w:rsidP="0068454E">
      <w:pPr>
        <w:spacing w:line="360" w:lineRule="auto"/>
        <w:ind w:firstLineChars="200" w:firstLine="480"/>
        <w:rPr>
          <w:rFonts w:ascii="宋体" w:eastAsia="宋体" w:hAnsi="宋体"/>
          <w:sz w:val="24"/>
          <w:szCs w:val="24"/>
        </w:rPr>
      </w:pPr>
      <w:r w:rsidRPr="00D62841">
        <w:rPr>
          <w:rFonts w:ascii="宋体" w:eastAsia="宋体" w:hAnsi="宋体" w:hint="eastAsia"/>
          <w:sz w:val="24"/>
          <w:szCs w:val="24"/>
        </w:rPr>
        <w:t>通过执行审计工作，</w:t>
      </w:r>
      <w:r w:rsidR="0068454E" w:rsidRPr="0068454E">
        <w:rPr>
          <w:rFonts w:ascii="宋体" w:eastAsia="宋体" w:hAnsi="宋体" w:hint="eastAsia"/>
          <w:sz w:val="24"/>
          <w:szCs w:val="24"/>
        </w:rPr>
        <w:t>对</w:t>
      </w:r>
      <w:r w:rsidR="00757F84">
        <w:rPr>
          <w:rFonts w:ascii="宋体" w:eastAsia="宋体" w:hAnsi="宋体" w:hint="eastAsia"/>
          <w:sz w:val="24"/>
          <w:szCs w:val="28"/>
        </w:rPr>
        <w:t>江苏南大光电材料股份有限公司</w:t>
      </w:r>
      <w:r w:rsidR="0068454E" w:rsidRPr="003458CD">
        <w:rPr>
          <w:rFonts w:ascii="宋体" w:eastAsia="宋体" w:hAnsi="宋体" w:hint="eastAsia"/>
          <w:sz w:val="24"/>
          <w:szCs w:val="28"/>
        </w:rPr>
        <w:t>202</w:t>
      </w:r>
      <w:r w:rsidR="00A1561C">
        <w:rPr>
          <w:rFonts w:ascii="宋体" w:eastAsia="宋体" w:hAnsi="宋体"/>
          <w:sz w:val="24"/>
          <w:szCs w:val="28"/>
        </w:rPr>
        <w:t>6</w:t>
      </w:r>
      <w:r w:rsidR="0068454E" w:rsidRPr="003458CD">
        <w:rPr>
          <w:rFonts w:ascii="宋体" w:eastAsia="宋体" w:hAnsi="宋体" w:hint="eastAsia"/>
          <w:sz w:val="24"/>
          <w:szCs w:val="28"/>
        </w:rPr>
        <w:t>年12月31日的</w:t>
      </w:r>
      <w:r w:rsidR="0068454E" w:rsidRPr="0068454E">
        <w:rPr>
          <w:rFonts w:ascii="宋体" w:eastAsia="宋体" w:hAnsi="宋体" w:hint="eastAsia"/>
          <w:sz w:val="24"/>
          <w:szCs w:val="24"/>
        </w:rPr>
        <w:t>财务报告内部控制的有效性发表审计意见，并对注意到的非财务报告内部控制的重大缺陷进行披露</w:t>
      </w:r>
      <w:r w:rsidRPr="00D62841">
        <w:rPr>
          <w:rFonts w:ascii="宋体" w:eastAsia="宋体" w:hAnsi="宋体"/>
          <w:sz w:val="24"/>
          <w:szCs w:val="24"/>
        </w:rPr>
        <w:t>，同时出具</w:t>
      </w:r>
      <w:r w:rsidRPr="00C945BE">
        <w:rPr>
          <w:rFonts w:ascii="宋体" w:eastAsia="宋体" w:hAnsi="宋体" w:hint="eastAsia"/>
          <w:sz w:val="24"/>
          <w:szCs w:val="24"/>
        </w:rPr>
        <w:t>财政部、中国证监会、深圳证券交易所等部门要求出具的</w:t>
      </w:r>
      <w:r w:rsidR="007E7929" w:rsidRPr="007E7929">
        <w:rPr>
          <w:rFonts w:ascii="宋体" w:eastAsia="宋体" w:hAnsi="宋体" w:hint="eastAsia"/>
          <w:sz w:val="24"/>
          <w:szCs w:val="24"/>
        </w:rPr>
        <w:t>年度内部控制审计报告</w:t>
      </w:r>
      <w:r w:rsidRPr="00D62841">
        <w:rPr>
          <w:rFonts w:ascii="宋体" w:eastAsia="宋体" w:hAnsi="宋体"/>
          <w:sz w:val="24"/>
          <w:szCs w:val="24"/>
        </w:rPr>
        <w:t>。</w:t>
      </w:r>
    </w:p>
    <w:p w14:paraId="6BC75A92" w14:textId="1FB5D118" w:rsidR="005A02E9" w:rsidRPr="007C31FC" w:rsidRDefault="005A02E9" w:rsidP="0068454E">
      <w:pPr>
        <w:spacing w:line="360" w:lineRule="auto"/>
        <w:ind w:firstLineChars="200" w:firstLine="480"/>
        <w:rPr>
          <w:rFonts w:ascii="宋体" w:eastAsia="宋体" w:hAnsi="宋体"/>
          <w:sz w:val="24"/>
          <w:szCs w:val="24"/>
        </w:rPr>
      </w:pPr>
      <w:r>
        <w:rPr>
          <w:rFonts w:ascii="宋体" w:eastAsia="宋体" w:hAnsi="宋体" w:hint="eastAsia"/>
          <w:sz w:val="24"/>
          <w:szCs w:val="24"/>
        </w:rPr>
        <w:t>三、</w:t>
      </w:r>
      <w:r w:rsidR="00086934" w:rsidRPr="00086934">
        <w:rPr>
          <w:rFonts w:ascii="宋体" w:eastAsia="宋体" w:hAnsi="宋体" w:hint="eastAsia"/>
          <w:sz w:val="24"/>
          <w:szCs w:val="24"/>
        </w:rPr>
        <w:t>出具监管机构要求的其他由年审会计师事务所出具的相关审计说明、核查意见、</w:t>
      </w:r>
      <w:proofErr w:type="gramStart"/>
      <w:r w:rsidR="00086934" w:rsidRPr="00086934">
        <w:rPr>
          <w:rFonts w:ascii="宋体" w:eastAsia="宋体" w:hAnsi="宋体" w:hint="eastAsia"/>
          <w:sz w:val="24"/>
          <w:szCs w:val="24"/>
        </w:rPr>
        <w:t>鉴证</w:t>
      </w:r>
      <w:proofErr w:type="gramEnd"/>
      <w:r w:rsidR="00086934" w:rsidRPr="00086934">
        <w:rPr>
          <w:rFonts w:ascii="宋体" w:eastAsia="宋体" w:hAnsi="宋体" w:hint="eastAsia"/>
          <w:sz w:val="24"/>
          <w:szCs w:val="24"/>
        </w:rPr>
        <w:t>报告等。</w:t>
      </w:r>
    </w:p>
    <w:p w14:paraId="4E2A46DE" w14:textId="11990693" w:rsidR="00120F1A" w:rsidRPr="004262CD" w:rsidRDefault="00120F1A" w:rsidP="004262CD">
      <w:pPr>
        <w:pStyle w:val="1"/>
        <w:spacing w:before="240" w:after="240" w:line="360" w:lineRule="auto"/>
        <w:jc w:val="center"/>
        <w:rPr>
          <w:rFonts w:ascii="宋体" w:eastAsia="宋体" w:hAnsi="宋体"/>
          <w:sz w:val="28"/>
        </w:rPr>
      </w:pPr>
      <w:bookmarkStart w:id="1" w:name="_GoBack"/>
      <w:bookmarkEnd w:id="1"/>
      <w:r w:rsidRPr="004262CD">
        <w:rPr>
          <w:rFonts w:ascii="宋体" w:eastAsia="宋体" w:hAnsi="宋体" w:hint="eastAsia"/>
          <w:sz w:val="28"/>
        </w:rPr>
        <w:t xml:space="preserve">第三章 </w:t>
      </w:r>
      <w:r w:rsidRPr="004262CD">
        <w:rPr>
          <w:rFonts w:ascii="宋体" w:eastAsia="宋体" w:hAnsi="宋体"/>
          <w:sz w:val="28"/>
        </w:rPr>
        <w:t xml:space="preserve"> </w:t>
      </w:r>
      <w:r w:rsidR="00124A16" w:rsidRPr="004262CD">
        <w:rPr>
          <w:rFonts w:ascii="宋体" w:eastAsia="宋体" w:hAnsi="宋体" w:hint="eastAsia"/>
          <w:sz w:val="28"/>
        </w:rPr>
        <w:t>具体评分</w:t>
      </w:r>
      <w:r w:rsidR="00694667" w:rsidRPr="004262CD">
        <w:rPr>
          <w:rFonts w:ascii="宋体" w:eastAsia="宋体" w:hAnsi="宋体" w:hint="eastAsia"/>
          <w:sz w:val="28"/>
        </w:rPr>
        <w:t>标准</w:t>
      </w:r>
    </w:p>
    <w:p w14:paraId="5156724D" w14:textId="77777777" w:rsidR="00262E19" w:rsidRPr="00FC5C0D" w:rsidRDefault="00262E19" w:rsidP="004262CD">
      <w:pPr>
        <w:pStyle w:val="2"/>
        <w:spacing w:before="240" w:after="120" w:line="360" w:lineRule="auto"/>
        <w:rPr>
          <w:rFonts w:ascii="宋体" w:eastAsia="宋体" w:hAnsi="宋体"/>
          <w:sz w:val="24"/>
          <w:szCs w:val="24"/>
        </w:rPr>
      </w:pPr>
      <w:r w:rsidRPr="00FC5C0D">
        <w:rPr>
          <w:rFonts w:ascii="宋体" w:eastAsia="宋体" w:hAnsi="宋体" w:hint="eastAsia"/>
          <w:sz w:val="24"/>
          <w:szCs w:val="24"/>
        </w:rPr>
        <w:t>一、评标原则</w:t>
      </w:r>
    </w:p>
    <w:p w14:paraId="7C6BE64F" w14:textId="423D26E3" w:rsidR="00262E19" w:rsidRDefault="00262E19" w:rsidP="00262E19">
      <w:pPr>
        <w:spacing w:line="360" w:lineRule="auto"/>
        <w:ind w:firstLineChars="200" w:firstLine="480"/>
        <w:rPr>
          <w:rFonts w:ascii="宋体" w:eastAsia="宋体" w:hAnsi="宋体"/>
          <w:sz w:val="24"/>
          <w:szCs w:val="28"/>
        </w:rPr>
      </w:pPr>
      <w:r>
        <w:rPr>
          <w:rFonts w:ascii="宋体" w:eastAsia="宋体" w:hAnsi="宋体" w:hint="eastAsia"/>
          <w:sz w:val="24"/>
          <w:szCs w:val="28"/>
        </w:rPr>
        <w:t>评标工作遵循平等竞争、公平公正、择优选择的原则，由招标领导小组依据从执业质量、价格、人员配备等方面对投标单位进行</w:t>
      </w:r>
      <w:r w:rsidR="00585511">
        <w:rPr>
          <w:rFonts w:ascii="宋体" w:eastAsia="宋体" w:hAnsi="宋体" w:hint="eastAsia"/>
          <w:sz w:val="24"/>
          <w:szCs w:val="28"/>
        </w:rPr>
        <w:t>综合</w:t>
      </w:r>
      <w:r>
        <w:rPr>
          <w:rFonts w:ascii="宋体" w:eastAsia="宋体" w:hAnsi="宋体" w:hint="eastAsia"/>
          <w:sz w:val="24"/>
          <w:szCs w:val="28"/>
        </w:rPr>
        <w:t>评判，并以评分方式进行排列，推荐排名靠前的投标单位为中标候选人。</w:t>
      </w:r>
    </w:p>
    <w:p w14:paraId="526F6BF2" w14:textId="77777777" w:rsidR="00262E19" w:rsidRPr="00FC5C0D" w:rsidRDefault="00262E19" w:rsidP="004262CD">
      <w:pPr>
        <w:pStyle w:val="2"/>
        <w:spacing w:before="240" w:after="120" w:line="360" w:lineRule="auto"/>
        <w:rPr>
          <w:rFonts w:ascii="宋体" w:eastAsia="宋体" w:hAnsi="宋体"/>
          <w:sz w:val="24"/>
          <w:szCs w:val="24"/>
        </w:rPr>
      </w:pPr>
      <w:r w:rsidRPr="00FC5C0D">
        <w:rPr>
          <w:rFonts w:ascii="宋体" w:eastAsia="宋体" w:hAnsi="宋体" w:hint="eastAsia"/>
          <w:sz w:val="24"/>
          <w:szCs w:val="24"/>
        </w:rPr>
        <w:t>二、符合性审查</w:t>
      </w:r>
    </w:p>
    <w:p w14:paraId="178CF783" w14:textId="51C559F6" w:rsidR="00262E19" w:rsidRDefault="004262CD" w:rsidP="00262E19">
      <w:pPr>
        <w:spacing w:line="360" w:lineRule="auto"/>
        <w:ind w:firstLine="480"/>
        <w:rPr>
          <w:rFonts w:ascii="宋体" w:eastAsia="宋体" w:hAnsi="宋体"/>
          <w:sz w:val="24"/>
          <w:szCs w:val="28"/>
        </w:rPr>
      </w:pPr>
      <w:r>
        <w:rPr>
          <w:rFonts w:ascii="宋体" w:eastAsia="宋体" w:hAnsi="宋体" w:hint="eastAsia"/>
          <w:sz w:val="24"/>
          <w:szCs w:val="28"/>
        </w:rPr>
        <w:t>（一）</w:t>
      </w:r>
      <w:r w:rsidR="00262E19">
        <w:rPr>
          <w:rFonts w:ascii="宋体" w:eastAsia="宋体" w:hAnsi="宋体" w:hint="eastAsia"/>
          <w:sz w:val="24"/>
          <w:szCs w:val="28"/>
        </w:rPr>
        <w:t>为证实投标单位执业资格和质量，投标单位应随其投标文件提供下列文件资料：</w:t>
      </w:r>
    </w:p>
    <w:p w14:paraId="160012D7" w14:textId="77777777" w:rsidR="00262E19" w:rsidRDefault="00262E19" w:rsidP="00262E19">
      <w:pPr>
        <w:pStyle w:val="a8"/>
        <w:numPr>
          <w:ilvl w:val="0"/>
          <w:numId w:val="1"/>
        </w:numPr>
        <w:spacing w:line="360" w:lineRule="auto"/>
        <w:ind w:firstLineChars="0"/>
        <w:rPr>
          <w:rFonts w:ascii="宋体" w:eastAsia="宋体" w:hAnsi="宋体"/>
          <w:sz w:val="24"/>
          <w:szCs w:val="28"/>
        </w:rPr>
      </w:pPr>
      <w:r>
        <w:rPr>
          <w:rFonts w:ascii="宋体" w:eastAsia="宋体" w:hAnsi="宋体" w:hint="eastAsia"/>
          <w:sz w:val="24"/>
          <w:szCs w:val="28"/>
        </w:rPr>
        <w:t>投标单位及团队简介</w:t>
      </w:r>
    </w:p>
    <w:p w14:paraId="1BDF8911" w14:textId="77777777" w:rsidR="00262E19" w:rsidRDefault="00262E19" w:rsidP="00262E19">
      <w:pPr>
        <w:pStyle w:val="a8"/>
        <w:numPr>
          <w:ilvl w:val="0"/>
          <w:numId w:val="1"/>
        </w:numPr>
        <w:spacing w:line="360" w:lineRule="auto"/>
        <w:ind w:firstLineChars="0"/>
        <w:rPr>
          <w:rFonts w:ascii="宋体" w:eastAsia="宋体" w:hAnsi="宋体"/>
          <w:sz w:val="24"/>
          <w:szCs w:val="28"/>
        </w:rPr>
      </w:pPr>
      <w:r>
        <w:rPr>
          <w:rFonts w:ascii="宋体" w:eastAsia="宋体" w:hAnsi="宋体" w:hint="eastAsia"/>
          <w:sz w:val="24"/>
          <w:szCs w:val="28"/>
        </w:rPr>
        <w:t>营业执照、</w:t>
      </w:r>
      <w:bookmarkStart w:id="2" w:name="_Hlk89702096"/>
      <w:r>
        <w:rPr>
          <w:rFonts w:ascii="宋体" w:eastAsia="宋体" w:hAnsi="宋体" w:hint="eastAsia"/>
          <w:sz w:val="24"/>
          <w:szCs w:val="28"/>
        </w:rPr>
        <w:t>资质证书</w:t>
      </w:r>
      <w:bookmarkEnd w:id="2"/>
    </w:p>
    <w:p w14:paraId="721EBC34" w14:textId="7BED73C8" w:rsidR="00E332EF" w:rsidRPr="00E332EF" w:rsidRDefault="004262CD" w:rsidP="00E332EF">
      <w:pPr>
        <w:spacing w:line="360" w:lineRule="auto"/>
        <w:ind w:firstLineChars="200" w:firstLine="480"/>
        <w:rPr>
          <w:rFonts w:ascii="宋体" w:eastAsia="宋体" w:hAnsi="宋体"/>
          <w:sz w:val="24"/>
          <w:szCs w:val="28"/>
        </w:rPr>
      </w:pPr>
      <w:r>
        <w:rPr>
          <w:rFonts w:ascii="宋体" w:eastAsia="宋体" w:hAnsi="宋体" w:hint="eastAsia"/>
          <w:sz w:val="24"/>
          <w:szCs w:val="28"/>
        </w:rPr>
        <w:t>（二）</w:t>
      </w:r>
      <w:r w:rsidR="00E332EF" w:rsidRPr="00E332EF">
        <w:rPr>
          <w:rFonts w:ascii="宋体" w:eastAsia="宋体" w:hAnsi="宋体" w:hint="eastAsia"/>
          <w:sz w:val="24"/>
          <w:szCs w:val="28"/>
        </w:rPr>
        <w:t>拟投标的会计师事务所应当具有良好的执业质量记录，并满足下列条件：</w:t>
      </w:r>
    </w:p>
    <w:p w14:paraId="20270D94" w14:textId="1D38F8C6" w:rsidR="00E332EF" w:rsidRPr="00E332EF" w:rsidRDefault="004262CD" w:rsidP="00E332EF">
      <w:pPr>
        <w:spacing w:line="360" w:lineRule="auto"/>
        <w:ind w:firstLineChars="200" w:firstLine="480"/>
        <w:rPr>
          <w:rFonts w:ascii="宋体" w:eastAsia="宋体" w:hAnsi="宋体"/>
          <w:sz w:val="24"/>
          <w:szCs w:val="28"/>
        </w:rPr>
      </w:pPr>
      <w:r>
        <w:rPr>
          <w:rFonts w:ascii="宋体" w:eastAsia="宋体" w:hAnsi="宋体" w:hint="eastAsia"/>
          <w:sz w:val="24"/>
          <w:szCs w:val="28"/>
        </w:rPr>
        <w:t>1、</w:t>
      </w:r>
      <w:r w:rsidR="00E332EF" w:rsidRPr="00E332EF">
        <w:rPr>
          <w:rFonts w:ascii="宋体" w:eastAsia="宋体" w:hAnsi="宋体" w:hint="eastAsia"/>
          <w:sz w:val="24"/>
          <w:szCs w:val="28"/>
        </w:rPr>
        <w:t>具有独立的法人资格；</w:t>
      </w:r>
    </w:p>
    <w:p w14:paraId="1540B5D1" w14:textId="76F06F07" w:rsidR="00E332EF" w:rsidRPr="00E332EF" w:rsidRDefault="004262CD" w:rsidP="00E332EF">
      <w:pPr>
        <w:spacing w:line="360" w:lineRule="auto"/>
        <w:ind w:firstLineChars="200" w:firstLine="480"/>
        <w:rPr>
          <w:rFonts w:ascii="宋体" w:eastAsia="宋体" w:hAnsi="宋体"/>
          <w:sz w:val="24"/>
          <w:szCs w:val="28"/>
        </w:rPr>
      </w:pPr>
      <w:r>
        <w:rPr>
          <w:rFonts w:ascii="宋体" w:eastAsia="宋体" w:hAnsi="宋体" w:hint="eastAsia"/>
          <w:sz w:val="24"/>
          <w:szCs w:val="28"/>
        </w:rPr>
        <w:t>2、</w:t>
      </w:r>
      <w:r w:rsidR="00E332EF" w:rsidRPr="00E332EF">
        <w:rPr>
          <w:rFonts w:ascii="宋体" w:eastAsia="宋体" w:hAnsi="宋体" w:hint="eastAsia"/>
          <w:sz w:val="24"/>
          <w:szCs w:val="28"/>
        </w:rPr>
        <w:t>具有固定的工作场所、健全的组织机构和完善的内部管理和控制制度；</w:t>
      </w:r>
    </w:p>
    <w:p w14:paraId="6E8BDE9A" w14:textId="78FE1F13" w:rsidR="00E332EF" w:rsidRPr="00E332EF" w:rsidRDefault="004262CD" w:rsidP="00E332EF">
      <w:pPr>
        <w:spacing w:line="360" w:lineRule="auto"/>
        <w:ind w:firstLineChars="200" w:firstLine="480"/>
        <w:rPr>
          <w:rFonts w:ascii="宋体" w:eastAsia="宋体" w:hAnsi="宋体"/>
          <w:sz w:val="24"/>
          <w:szCs w:val="28"/>
        </w:rPr>
      </w:pPr>
      <w:r>
        <w:rPr>
          <w:rFonts w:ascii="宋体" w:eastAsia="宋体" w:hAnsi="宋体" w:hint="eastAsia"/>
          <w:sz w:val="24"/>
          <w:szCs w:val="28"/>
        </w:rPr>
        <w:t>3、</w:t>
      </w:r>
      <w:r w:rsidR="00E332EF" w:rsidRPr="00E332EF">
        <w:rPr>
          <w:rFonts w:ascii="宋体" w:eastAsia="宋体" w:hAnsi="宋体" w:hint="eastAsia"/>
          <w:sz w:val="24"/>
          <w:szCs w:val="28"/>
        </w:rPr>
        <w:t>熟悉国家有关财务会计方面的法律、法规、规章和政策；</w:t>
      </w:r>
    </w:p>
    <w:p w14:paraId="06E7A552" w14:textId="71D6D4ED" w:rsidR="00E332EF" w:rsidRPr="00E332EF" w:rsidRDefault="004262CD" w:rsidP="00E332EF">
      <w:pPr>
        <w:spacing w:line="360" w:lineRule="auto"/>
        <w:ind w:firstLineChars="200" w:firstLine="480"/>
        <w:rPr>
          <w:rFonts w:ascii="宋体" w:eastAsia="宋体" w:hAnsi="宋体"/>
          <w:sz w:val="24"/>
          <w:szCs w:val="28"/>
        </w:rPr>
      </w:pPr>
      <w:r>
        <w:rPr>
          <w:rFonts w:ascii="宋体" w:eastAsia="宋体" w:hAnsi="宋体" w:hint="eastAsia"/>
          <w:sz w:val="24"/>
          <w:szCs w:val="28"/>
        </w:rPr>
        <w:t>4、</w:t>
      </w:r>
      <w:r w:rsidR="00E332EF" w:rsidRPr="00E332EF">
        <w:rPr>
          <w:rFonts w:ascii="宋体" w:eastAsia="宋体" w:hAnsi="宋体" w:hint="eastAsia"/>
          <w:sz w:val="24"/>
          <w:szCs w:val="28"/>
        </w:rPr>
        <w:t>具有完成审计任务和确保审计质量的注册会计师；</w:t>
      </w:r>
    </w:p>
    <w:p w14:paraId="7FBDF980" w14:textId="56D28DBA" w:rsidR="00E332EF" w:rsidRPr="00E332EF" w:rsidRDefault="004262CD" w:rsidP="00E332EF">
      <w:pPr>
        <w:spacing w:line="360" w:lineRule="auto"/>
        <w:ind w:firstLineChars="200" w:firstLine="480"/>
        <w:rPr>
          <w:rFonts w:ascii="宋体" w:eastAsia="宋体" w:hAnsi="宋体"/>
          <w:sz w:val="24"/>
          <w:szCs w:val="28"/>
        </w:rPr>
      </w:pPr>
      <w:r>
        <w:rPr>
          <w:rFonts w:ascii="宋体" w:eastAsia="宋体" w:hAnsi="宋体" w:hint="eastAsia"/>
          <w:sz w:val="24"/>
          <w:szCs w:val="28"/>
        </w:rPr>
        <w:t>5、</w:t>
      </w:r>
      <w:r w:rsidR="00E332EF" w:rsidRPr="00E332EF">
        <w:rPr>
          <w:rFonts w:ascii="宋体" w:eastAsia="宋体" w:hAnsi="宋体" w:hint="eastAsia"/>
          <w:sz w:val="24"/>
          <w:szCs w:val="28"/>
        </w:rPr>
        <w:t>认真执行有关财务审计的法律、法规、规章和政策规定，具有良好的社会声誉和执业质量记录；</w:t>
      </w:r>
      <w:r w:rsidR="00C6515C" w:rsidRPr="00C6515C">
        <w:rPr>
          <w:rFonts w:ascii="宋体" w:eastAsia="宋体" w:hAnsi="宋体" w:hint="eastAsia"/>
          <w:sz w:val="24"/>
          <w:szCs w:val="28"/>
        </w:rPr>
        <w:t>没有被监管机构列入行业禁入范围；</w:t>
      </w:r>
    </w:p>
    <w:p w14:paraId="37CB0158" w14:textId="44B3784A" w:rsidR="00E332EF" w:rsidRDefault="004262CD" w:rsidP="00E332EF">
      <w:pPr>
        <w:spacing w:line="360" w:lineRule="auto"/>
        <w:ind w:firstLineChars="200" w:firstLine="480"/>
        <w:rPr>
          <w:rFonts w:ascii="宋体" w:eastAsia="宋体" w:hAnsi="宋体"/>
          <w:sz w:val="24"/>
          <w:szCs w:val="28"/>
        </w:rPr>
      </w:pPr>
      <w:r>
        <w:rPr>
          <w:rFonts w:ascii="宋体" w:eastAsia="宋体" w:hAnsi="宋体"/>
          <w:sz w:val="24"/>
          <w:szCs w:val="28"/>
        </w:rPr>
        <w:lastRenderedPageBreak/>
        <w:t>6</w:t>
      </w:r>
      <w:r>
        <w:rPr>
          <w:rFonts w:ascii="宋体" w:eastAsia="宋体" w:hAnsi="宋体" w:hint="eastAsia"/>
          <w:sz w:val="24"/>
          <w:szCs w:val="28"/>
        </w:rPr>
        <w:t>、</w:t>
      </w:r>
      <w:r w:rsidR="00E332EF" w:rsidRPr="00E332EF">
        <w:rPr>
          <w:rFonts w:ascii="宋体" w:eastAsia="宋体" w:hAnsi="宋体" w:hint="eastAsia"/>
          <w:sz w:val="24"/>
          <w:szCs w:val="28"/>
        </w:rPr>
        <w:t>中国证监会规定的其他条件。</w:t>
      </w:r>
    </w:p>
    <w:p w14:paraId="54068284" w14:textId="416D6C86" w:rsidR="00262E19" w:rsidRPr="00FC5C0D" w:rsidRDefault="00262E19" w:rsidP="004262CD">
      <w:pPr>
        <w:pStyle w:val="2"/>
        <w:spacing w:before="240" w:after="120" w:line="360" w:lineRule="auto"/>
        <w:rPr>
          <w:rFonts w:ascii="宋体" w:eastAsia="宋体" w:hAnsi="宋体"/>
          <w:sz w:val="24"/>
          <w:szCs w:val="24"/>
        </w:rPr>
      </w:pPr>
      <w:r w:rsidRPr="00FC5C0D">
        <w:rPr>
          <w:rFonts w:ascii="宋体" w:eastAsia="宋体" w:hAnsi="宋体" w:hint="eastAsia"/>
          <w:sz w:val="24"/>
          <w:szCs w:val="24"/>
        </w:rPr>
        <w:t>三、评标评分</w:t>
      </w:r>
      <w:r w:rsidR="003E487C" w:rsidRPr="00FC5C0D">
        <w:rPr>
          <w:rFonts w:ascii="宋体" w:eastAsia="宋体" w:hAnsi="宋体" w:hint="eastAsia"/>
          <w:sz w:val="24"/>
          <w:szCs w:val="24"/>
        </w:rPr>
        <w:t>标准</w:t>
      </w:r>
    </w:p>
    <w:p w14:paraId="18C9E828" w14:textId="77777777" w:rsidR="00262E19" w:rsidRDefault="00262E19" w:rsidP="00262E19">
      <w:pPr>
        <w:spacing w:line="360" w:lineRule="auto"/>
        <w:ind w:firstLine="420"/>
        <w:rPr>
          <w:rFonts w:ascii="宋体" w:eastAsia="宋体" w:hAnsi="宋体"/>
          <w:sz w:val="24"/>
          <w:szCs w:val="28"/>
        </w:rPr>
      </w:pPr>
      <w:r>
        <w:rPr>
          <w:rFonts w:ascii="宋体" w:eastAsia="宋体" w:hAnsi="宋体" w:hint="eastAsia"/>
          <w:sz w:val="24"/>
          <w:szCs w:val="28"/>
        </w:rPr>
        <w:t>评标采用综合评分法进行打分，具体各项分数如下：</w:t>
      </w:r>
    </w:p>
    <w:tbl>
      <w:tblPr>
        <w:tblStyle w:val="a9"/>
        <w:tblW w:w="8500" w:type="dxa"/>
        <w:jc w:val="center"/>
        <w:tblLook w:val="04A0" w:firstRow="1" w:lastRow="0" w:firstColumn="1" w:lastColumn="0" w:noHBand="0" w:noVBand="1"/>
      </w:tblPr>
      <w:tblGrid>
        <w:gridCol w:w="704"/>
        <w:gridCol w:w="2126"/>
        <w:gridCol w:w="4111"/>
        <w:gridCol w:w="1559"/>
      </w:tblGrid>
      <w:tr w:rsidR="003E487C" w:rsidRPr="003B31FA" w14:paraId="75E5A1A5" w14:textId="77777777" w:rsidTr="004262CD">
        <w:trPr>
          <w:trHeight w:val="588"/>
          <w:tblHeader/>
          <w:jc w:val="center"/>
        </w:trPr>
        <w:tc>
          <w:tcPr>
            <w:tcW w:w="704" w:type="dxa"/>
            <w:vAlign w:val="center"/>
          </w:tcPr>
          <w:p w14:paraId="64665ED6" w14:textId="77777777" w:rsidR="003E487C" w:rsidRPr="003B31FA" w:rsidRDefault="003E487C" w:rsidP="004262CD">
            <w:pPr>
              <w:jc w:val="center"/>
              <w:rPr>
                <w:rFonts w:ascii="宋体" w:eastAsia="宋体" w:hAnsi="宋体"/>
                <w:b/>
                <w:bCs/>
                <w:sz w:val="21"/>
                <w:szCs w:val="21"/>
              </w:rPr>
            </w:pPr>
            <w:bookmarkStart w:id="3" w:name="_Hlk236664475"/>
            <w:r w:rsidRPr="003B31FA">
              <w:rPr>
                <w:rFonts w:ascii="宋体" w:eastAsia="宋体" w:hAnsi="宋体" w:hint="eastAsia"/>
                <w:b/>
                <w:bCs/>
                <w:sz w:val="21"/>
                <w:szCs w:val="21"/>
              </w:rPr>
              <w:t>序号</w:t>
            </w:r>
          </w:p>
        </w:tc>
        <w:tc>
          <w:tcPr>
            <w:tcW w:w="2126" w:type="dxa"/>
            <w:vAlign w:val="center"/>
          </w:tcPr>
          <w:p w14:paraId="46512596" w14:textId="77777777" w:rsidR="003E487C" w:rsidRPr="003B31FA" w:rsidRDefault="003E487C" w:rsidP="00BC4C83">
            <w:pPr>
              <w:jc w:val="center"/>
              <w:rPr>
                <w:rFonts w:ascii="宋体" w:eastAsia="宋体" w:hAnsi="宋体"/>
                <w:b/>
                <w:bCs/>
                <w:sz w:val="21"/>
                <w:szCs w:val="21"/>
              </w:rPr>
            </w:pPr>
            <w:r w:rsidRPr="003B31FA">
              <w:rPr>
                <w:rFonts w:ascii="宋体" w:eastAsia="宋体" w:hAnsi="宋体" w:hint="eastAsia"/>
                <w:b/>
                <w:bCs/>
                <w:sz w:val="21"/>
                <w:szCs w:val="21"/>
              </w:rPr>
              <w:t>评分项目</w:t>
            </w:r>
          </w:p>
        </w:tc>
        <w:tc>
          <w:tcPr>
            <w:tcW w:w="4111" w:type="dxa"/>
            <w:vAlign w:val="center"/>
          </w:tcPr>
          <w:p w14:paraId="321BD046" w14:textId="77777777" w:rsidR="003E487C" w:rsidRPr="003B31FA" w:rsidRDefault="003E487C" w:rsidP="00BC4C83">
            <w:pPr>
              <w:jc w:val="center"/>
              <w:rPr>
                <w:rFonts w:ascii="宋体" w:eastAsia="宋体" w:hAnsi="宋体"/>
                <w:b/>
                <w:bCs/>
                <w:sz w:val="21"/>
                <w:szCs w:val="21"/>
              </w:rPr>
            </w:pPr>
            <w:r w:rsidRPr="003B31FA">
              <w:rPr>
                <w:rFonts w:ascii="宋体" w:eastAsia="宋体" w:hAnsi="宋体" w:hint="eastAsia"/>
                <w:b/>
                <w:bCs/>
                <w:sz w:val="21"/>
                <w:szCs w:val="21"/>
              </w:rPr>
              <w:t>评分标准</w:t>
            </w:r>
          </w:p>
        </w:tc>
        <w:tc>
          <w:tcPr>
            <w:tcW w:w="1559" w:type="dxa"/>
            <w:vAlign w:val="center"/>
          </w:tcPr>
          <w:p w14:paraId="7011CCAB" w14:textId="77777777" w:rsidR="003E487C" w:rsidRPr="003B31FA" w:rsidRDefault="003E487C" w:rsidP="00BC4C83">
            <w:pPr>
              <w:jc w:val="center"/>
              <w:rPr>
                <w:rFonts w:ascii="宋体" w:eastAsia="宋体" w:hAnsi="宋体"/>
                <w:b/>
                <w:bCs/>
                <w:sz w:val="21"/>
                <w:szCs w:val="21"/>
              </w:rPr>
            </w:pPr>
            <w:r w:rsidRPr="003B31FA">
              <w:rPr>
                <w:rFonts w:ascii="宋体" w:eastAsia="宋体" w:hAnsi="宋体" w:hint="eastAsia"/>
                <w:b/>
                <w:bCs/>
                <w:sz w:val="21"/>
                <w:szCs w:val="21"/>
              </w:rPr>
              <w:t>各项评分范围</w:t>
            </w:r>
          </w:p>
        </w:tc>
      </w:tr>
      <w:tr w:rsidR="003E487C" w:rsidRPr="00262E19" w14:paraId="287A5EBA" w14:textId="77777777" w:rsidTr="004262CD">
        <w:trPr>
          <w:jc w:val="center"/>
        </w:trPr>
        <w:tc>
          <w:tcPr>
            <w:tcW w:w="704" w:type="dxa"/>
            <w:vAlign w:val="center"/>
          </w:tcPr>
          <w:p w14:paraId="05773BF1" w14:textId="77777777" w:rsidR="003E487C" w:rsidRPr="00262E19" w:rsidRDefault="003E487C" w:rsidP="004262CD">
            <w:pPr>
              <w:jc w:val="center"/>
              <w:rPr>
                <w:rFonts w:ascii="宋体" w:eastAsia="宋体" w:hAnsi="宋体"/>
                <w:sz w:val="21"/>
                <w:szCs w:val="21"/>
              </w:rPr>
            </w:pPr>
            <w:r w:rsidRPr="00262E19">
              <w:rPr>
                <w:rFonts w:ascii="宋体" w:eastAsia="宋体" w:hAnsi="宋体" w:hint="eastAsia"/>
                <w:sz w:val="21"/>
                <w:szCs w:val="21"/>
              </w:rPr>
              <w:t>1</w:t>
            </w:r>
          </w:p>
        </w:tc>
        <w:tc>
          <w:tcPr>
            <w:tcW w:w="2126" w:type="dxa"/>
            <w:vAlign w:val="center"/>
          </w:tcPr>
          <w:p w14:paraId="4A434FE9" w14:textId="77777777" w:rsidR="003E487C" w:rsidRPr="00262E19" w:rsidRDefault="003E487C" w:rsidP="00BC4C83">
            <w:pPr>
              <w:rPr>
                <w:rFonts w:ascii="宋体" w:eastAsia="宋体" w:hAnsi="宋体"/>
                <w:sz w:val="21"/>
                <w:szCs w:val="21"/>
              </w:rPr>
            </w:pPr>
            <w:r w:rsidRPr="00252C1B">
              <w:rPr>
                <w:rFonts w:ascii="宋体" w:eastAsia="宋体" w:hAnsi="宋体" w:hint="eastAsia"/>
                <w:sz w:val="21"/>
                <w:szCs w:val="21"/>
              </w:rPr>
              <w:t>资质条件</w:t>
            </w:r>
          </w:p>
        </w:tc>
        <w:tc>
          <w:tcPr>
            <w:tcW w:w="4111" w:type="dxa"/>
          </w:tcPr>
          <w:p w14:paraId="135D82CD" w14:textId="3A8BD948" w:rsidR="003E487C" w:rsidRPr="00262E19" w:rsidRDefault="003E487C" w:rsidP="00BC4C83">
            <w:pPr>
              <w:rPr>
                <w:rFonts w:ascii="宋体" w:eastAsia="宋体" w:hAnsi="宋体"/>
                <w:sz w:val="21"/>
                <w:szCs w:val="21"/>
              </w:rPr>
            </w:pPr>
            <w:r w:rsidRPr="00A62130">
              <w:rPr>
                <w:rFonts w:ascii="宋体" w:eastAsia="宋体" w:hAnsi="宋体" w:hint="eastAsia"/>
                <w:sz w:val="21"/>
                <w:szCs w:val="21"/>
              </w:rPr>
              <w:t>具有行政主管部门颁发的有效的会计师事务所执业证书及会计师事务所证券、期货相关业务许可并报国务院有关主管部门备案的文件</w:t>
            </w:r>
          </w:p>
        </w:tc>
        <w:tc>
          <w:tcPr>
            <w:tcW w:w="1559" w:type="dxa"/>
            <w:vAlign w:val="center"/>
          </w:tcPr>
          <w:p w14:paraId="056FAE32" w14:textId="77777777" w:rsidR="003E487C" w:rsidRPr="00262E19" w:rsidRDefault="003E487C" w:rsidP="00BC4C83">
            <w:pPr>
              <w:jc w:val="center"/>
              <w:rPr>
                <w:rFonts w:ascii="宋体" w:eastAsia="宋体" w:hAnsi="宋体"/>
                <w:sz w:val="21"/>
                <w:szCs w:val="21"/>
              </w:rPr>
            </w:pPr>
            <w:r w:rsidRPr="00262E19">
              <w:rPr>
                <w:rFonts w:ascii="宋体" w:eastAsia="宋体" w:hAnsi="宋体" w:hint="eastAsia"/>
                <w:sz w:val="21"/>
                <w:szCs w:val="21"/>
              </w:rPr>
              <w:t>0</w:t>
            </w:r>
            <w:r w:rsidRPr="00262E19">
              <w:rPr>
                <w:rFonts w:ascii="宋体" w:eastAsia="宋体" w:hAnsi="宋体"/>
                <w:sz w:val="21"/>
                <w:szCs w:val="21"/>
              </w:rPr>
              <w:t>-</w:t>
            </w:r>
            <w:r>
              <w:rPr>
                <w:rFonts w:ascii="宋体" w:eastAsia="宋体" w:hAnsi="宋体" w:hint="eastAsia"/>
                <w:sz w:val="21"/>
                <w:szCs w:val="21"/>
              </w:rPr>
              <w:t>5</w:t>
            </w:r>
            <w:r w:rsidRPr="00262E19">
              <w:rPr>
                <w:rFonts w:ascii="宋体" w:eastAsia="宋体" w:hAnsi="宋体" w:hint="eastAsia"/>
                <w:sz w:val="21"/>
                <w:szCs w:val="21"/>
              </w:rPr>
              <w:t>分</w:t>
            </w:r>
          </w:p>
        </w:tc>
      </w:tr>
      <w:tr w:rsidR="003E487C" w:rsidRPr="00262E19" w14:paraId="054611C0" w14:textId="77777777" w:rsidTr="004262CD">
        <w:trPr>
          <w:jc w:val="center"/>
        </w:trPr>
        <w:tc>
          <w:tcPr>
            <w:tcW w:w="704" w:type="dxa"/>
            <w:vAlign w:val="center"/>
          </w:tcPr>
          <w:p w14:paraId="7990BFA3" w14:textId="77777777" w:rsidR="003E487C" w:rsidRPr="00262E19" w:rsidRDefault="003E487C" w:rsidP="004262CD">
            <w:pPr>
              <w:jc w:val="center"/>
              <w:rPr>
                <w:rFonts w:ascii="宋体" w:eastAsia="宋体" w:hAnsi="宋体"/>
                <w:sz w:val="21"/>
                <w:szCs w:val="21"/>
              </w:rPr>
            </w:pPr>
            <w:r w:rsidRPr="00262E19">
              <w:rPr>
                <w:rFonts w:ascii="宋体" w:eastAsia="宋体" w:hAnsi="宋体" w:hint="eastAsia"/>
                <w:sz w:val="21"/>
                <w:szCs w:val="21"/>
              </w:rPr>
              <w:t>2</w:t>
            </w:r>
          </w:p>
        </w:tc>
        <w:tc>
          <w:tcPr>
            <w:tcW w:w="2126" w:type="dxa"/>
            <w:vAlign w:val="center"/>
          </w:tcPr>
          <w:p w14:paraId="4114C7A7" w14:textId="77777777" w:rsidR="003E487C" w:rsidRPr="00262E19" w:rsidRDefault="003E487C" w:rsidP="00BC4C83">
            <w:pPr>
              <w:rPr>
                <w:rFonts w:ascii="宋体" w:eastAsia="宋体" w:hAnsi="宋体"/>
                <w:sz w:val="21"/>
                <w:szCs w:val="21"/>
              </w:rPr>
            </w:pPr>
            <w:r w:rsidRPr="00252C1B">
              <w:rPr>
                <w:rFonts w:ascii="宋体" w:eastAsia="宋体" w:hAnsi="宋体" w:hint="eastAsia"/>
                <w:sz w:val="21"/>
                <w:szCs w:val="21"/>
              </w:rPr>
              <w:t>执业记录</w:t>
            </w:r>
          </w:p>
        </w:tc>
        <w:tc>
          <w:tcPr>
            <w:tcW w:w="4111" w:type="dxa"/>
          </w:tcPr>
          <w:p w14:paraId="553C19D3" w14:textId="6B86C7FE" w:rsidR="003E487C" w:rsidRPr="00262E19" w:rsidRDefault="003E487C" w:rsidP="00BC4C83">
            <w:pPr>
              <w:rPr>
                <w:rFonts w:ascii="宋体" w:eastAsia="宋体" w:hAnsi="宋体"/>
                <w:sz w:val="21"/>
                <w:szCs w:val="21"/>
              </w:rPr>
            </w:pPr>
            <w:r w:rsidRPr="00262E19">
              <w:rPr>
                <w:rFonts w:ascii="宋体" w:eastAsia="宋体" w:hAnsi="宋体" w:hint="eastAsia"/>
                <w:sz w:val="21"/>
                <w:szCs w:val="21"/>
              </w:rPr>
              <w:t>承接</w:t>
            </w:r>
            <w:proofErr w:type="gramStart"/>
            <w:r w:rsidRPr="00262E19">
              <w:rPr>
                <w:rFonts w:ascii="宋体" w:eastAsia="宋体" w:hAnsi="宋体" w:hint="eastAsia"/>
                <w:sz w:val="21"/>
                <w:szCs w:val="21"/>
              </w:rPr>
              <w:t>过上市</w:t>
            </w:r>
            <w:proofErr w:type="gramEnd"/>
            <w:r w:rsidRPr="00262E19">
              <w:rPr>
                <w:rFonts w:ascii="宋体" w:eastAsia="宋体" w:hAnsi="宋体" w:hint="eastAsia"/>
                <w:sz w:val="21"/>
                <w:szCs w:val="21"/>
              </w:rPr>
              <w:t>公司、I</w:t>
            </w:r>
            <w:r w:rsidRPr="00262E19">
              <w:rPr>
                <w:rFonts w:ascii="宋体" w:eastAsia="宋体" w:hAnsi="宋体"/>
                <w:sz w:val="21"/>
                <w:szCs w:val="21"/>
              </w:rPr>
              <w:t>PO</w:t>
            </w:r>
            <w:r w:rsidRPr="00262E19">
              <w:rPr>
                <w:rFonts w:ascii="宋体" w:eastAsia="宋体" w:hAnsi="宋体" w:hint="eastAsia"/>
                <w:sz w:val="21"/>
                <w:szCs w:val="21"/>
              </w:rPr>
              <w:t>公司</w:t>
            </w:r>
            <w:r>
              <w:rPr>
                <w:rFonts w:ascii="宋体" w:eastAsia="宋体" w:hAnsi="宋体" w:hint="eastAsia"/>
                <w:sz w:val="21"/>
                <w:szCs w:val="21"/>
              </w:rPr>
              <w:t>的</w:t>
            </w:r>
            <w:r w:rsidRPr="00262E19">
              <w:rPr>
                <w:rFonts w:ascii="宋体" w:eastAsia="宋体" w:hAnsi="宋体" w:hint="eastAsia"/>
                <w:sz w:val="21"/>
                <w:szCs w:val="21"/>
              </w:rPr>
              <w:t>审计工作</w:t>
            </w:r>
            <w:r>
              <w:rPr>
                <w:rFonts w:ascii="宋体" w:eastAsia="宋体" w:hAnsi="宋体" w:hint="eastAsia"/>
                <w:sz w:val="21"/>
                <w:szCs w:val="21"/>
              </w:rPr>
              <w:t>业绩</w:t>
            </w:r>
            <w:r w:rsidRPr="00262E19">
              <w:rPr>
                <w:rFonts w:ascii="宋体" w:eastAsia="宋体" w:hAnsi="宋体" w:hint="eastAsia"/>
                <w:sz w:val="21"/>
                <w:szCs w:val="21"/>
              </w:rPr>
              <w:t>；具有良好的社会声誉和执业质量记录（应考虑综合排名、</w:t>
            </w:r>
            <w:r>
              <w:rPr>
                <w:rFonts w:ascii="宋体" w:eastAsia="宋体" w:hAnsi="宋体" w:hint="eastAsia"/>
                <w:sz w:val="21"/>
                <w:szCs w:val="21"/>
              </w:rPr>
              <w:t>审计客户数量、</w:t>
            </w:r>
            <w:bookmarkStart w:id="4" w:name="OLE_LINK2"/>
            <w:bookmarkStart w:id="5" w:name="OLE_LINK3"/>
            <w:r w:rsidR="004C158A" w:rsidRPr="004C158A">
              <w:rPr>
                <w:rFonts w:ascii="宋体" w:eastAsia="宋体" w:hAnsi="宋体"/>
                <w:sz w:val="21"/>
                <w:szCs w:val="21"/>
              </w:rPr>
              <w:t>两</w:t>
            </w:r>
            <w:proofErr w:type="gramStart"/>
            <w:r w:rsidR="004C158A" w:rsidRPr="004C158A">
              <w:rPr>
                <w:rFonts w:ascii="宋体" w:eastAsia="宋体" w:hAnsi="宋体"/>
                <w:sz w:val="21"/>
                <w:szCs w:val="21"/>
              </w:rPr>
              <w:t>位拟</w:t>
            </w:r>
            <w:proofErr w:type="gramEnd"/>
            <w:r w:rsidR="004C158A" w:rsidRPr="004C158A">
              <w:rPr>
                <w:rFonts w:ascii="宋体" w:eastAsia="宋体" w:hAnsi="宋体"/>
                <w:sz w:val="21"/>
                <w:szCs w:val="21"/>
              </w:rPr>
              <w:t>签字注册会计师</w:t>
            </w:r>
            <w:r w:rsidRPr="00262E19">
              <w:rPr>
                <w:rFonts w:ascii="宋体" w:eastAsia="宋体" w:hAnsi="宋体" w:hint="eastAsia"/>
                <w:sz w:val="21"/>
                <w:szCs w:val="21"/>
              </w:rPr>
              <w:t>近三年处罚情况</w:t>
            </w:r>
            <w:bookmarkEnd w:id="4"/>
            <w:r w:rsidRPr="00262E19">
              <w:rPr>
                <w:rFonts w:ascii="宋体" w:eastAsia="宋体" w:hAnsi="宋体" w:hint="eastAsia"/>
                <w:sz w:val="21"/>
                <w:szCs w:val="21"/>
              </w:rPr>
              <w:t>及</w:t>
            </w:r>
            <w:r w:rsidRPr="00824639">
              <w:rPr>
                <w:rFonts w:ascii="宋体" w:eastAsia="宋体" w:hAnsi="宋体" w:hint="eastAsia"/>
                <w:sz w:val="21"/>
                <w:szCs w:val="21"/>
              </w:rPr>
              <w:t>注册会计师</w:t>
            </w:r>
            <w:r w:rsidRPr="00262E19">
              <w:rPr>
                <w:rFonts w:ascii="宋体" w:eastAsia="宋体" w:hAnsi="宋体" w:hint="eastAsia"/>
                <w:sz w:val="21"/>
                <w:szCs w:val="21"/>
              </w:rPr>
              <w:t>人数</w:t>
            </w:r>
            <w:r>
              <w:rPr>
                <w:rFonts w:ascii="宋体" w:eastAsia="宋体" w:hAnsi="宋体" w:hint="eastAsia"/>
                <w:sz w:val="21"/>
                <w:szCs w:val="21"/>
              </w:rPr>
              <w:t>等</w:t>
            </w:r>
            <w:bookmarkEnd w:id="5"/>
            <w:r w:rsidRPr="00262E19">
              <w:rPr>
                <w:rFonts w:ascii="宋体" w:eastAsia="宋体" w:hAnsi="宋体" w:hint="eastAsia"/>
                <w:sz w:val="21"/>
                <w:szCs w:val="21"/>
              </w:rPr>
              <w:t>）</w:t>
            </w:r>
          </w:p>
        </w:tc>
        <w:tc>
          <w:tcPr>
            <w:tcW w:w="1559" w:type="dxa"/>
            <w:vAlign w:val="center"/>
          </w:tcPr>
          <w:p w14:paraId="7DB78A6A" w14:textId="77777777" w:rsidR="003E487C" w:rsidRPr="00262E19" w:rsidRDefault="003E487C" w:rsidP="00BC4C83">
            <w:pPr>
              <w:jc w:val="center"/>
              <w:rPr>
                <w:rFonts w:ascii="宋体" w:eastAsia="宋体" w:hAnsi="宋体"/>
                <w:sz w:val="21"/>
                <w:szCs w:val="21"/>
              </w:rPr>
            </w:pPr>
            <w:r w:rsidRPr="00262E19">
              <w:rPr>
                <w:rFonts w:ascii="宋体" w:eastAsia="宋体" w:hAnsi="宋体" w:hint="eastAsia"/>
                <w:sz w:val="21"/>
                <w:szCs w:val="21"/>
              </w:rPr>
              <w:t>0</w:t>
            </w:r>
            <w:r w:rsidRPr="00262E19">
              <w:rPr>
                <w:rFonts w:ascii="宋体" w:eastAsia="宋体" w:hAnsi="宋体"/>
                <w:sz w:val="21"/>
                <w:szCs w:val="21"/>
              </w:rPr>
              <w:t>-</w:t>
            </w:r>
            <w:r>
              <w:rPr>
                <w:rFonts w:ascii="宋体" w:eastAsia="宋体" w:hAnsi="宋体" w:hint="eastAsia"/>
                <w:sz w:val="21"/>
                <w:szCs w:val="21"/>
              </w:rPr>
              <w:t>1</w:t>
            </w:r>
            <w:r w:rsidRPr="00262E19">
              <w:rPr>
                <w:rFonts w:ascii="宋体" w:eastAsia="宋体" w:hAnsi="宋体"/>
                <w:sz w:val="21"/>
                <w:szCs w:val="21"/>
              </w:rPr>
              <w:t>0</w:t>
            </w:r>
            <w:r w:rsidRPr="00262E19">
              <w:rPr>
                <w:rFonts w:ascii="宋体" w:eastAsia="宋体" w:hAnsi="宋体" w:hint="eastAsia"/>
                <w:sz w:val="21"/>
                <w:szCs w:val="21"/>
              </w:rPr>
              <w:t>分</w:t>
            </w:r>
          </w:p>
        </w:tc>
      </w:tr>
      <w:tr w:rsidR="003E487C" w:rsidRPr="00262E19" w14:paraId="507A4A96" w14:textId="77777777" w:rsidTr="004262CD">
        <w:trPr>
          <w:jc w:val="center"/>
        </w:trPr>
        <w:tc>
          <w:tcPr>
            <w:tcW w:w="704" w:type="dxa"/>
            <w:vAlign w:val="center"/>
          </w:tcPr>
          <w:p w14:paraId="6C23B55C" w14:textId="77777777" w:rsidR="003E487C" w:rsidRPr="00262E19" w:rsidRDefault="003E487C" w:rsidP="004262CD">
            <w:pPr>
              <w:jc w:val="center"/>
              <w:rPr>
                <w:rFonts w:ascii="宋体" w:eastAsia="宋体" w:hAnsi="宋体"/>
                <w:sz w:val="21"/>
                <w:szCs w:val="21"/>
              </w:rPr>
            </w:pPr>
            <w:r w:rsidRPr="00262E19">
              <w:rPr>
                <w:rFonts w:ascii="宋体" w:eastAsia="宋体" w:hAnsi="宋体" w:hint="eastAsia"/>
                <w:sz w:val="21"/>
                <w:szCs w:val="21"/>
              </w:rPr>
              <w:t>3</w:t>
            </w:r>
          </w:p>
        </w:tc>
        <w:tc>
          <w:tcPr>
            <w:tcW w:w="2126" w:type="dxa"/>
            <w:vAlign w:val="center"/>
          </w:tcPr>
          <w:p w14:paraId="30F1769F" w14:textId="77777777" w:rsidR="003E487C" w:rsidRPr="00262E19" w:rsidRDefault="003E487C" w:rsidP="00BC4C83">
            <w:pPr>
              <w:rPr>
                <w:rFonts w:ascii="宋体" w:eastAsia="宋体" w:hAnsi="宋体"/>
                <w:sz w:val="21"/>
                <w:szCs w:val="21"/>
              </w:rPr>
            </w:pPr>
            <w:r w:rsidRPr="00252C1B">
              <w:rPr>
                <w:rFonts w:ascii="宋体" w:eastAsia="宋体" w:hAnsi="宋体" w:hint="eastAsia"/>
                <w:sz w:val="21"/>
                <w:szCs w:val="21"/>
              </w:rPr>
              <w:t>质量管理水平</w:t>
            </w:r>
          </w:p>
        </w:tc>
        <w:tc>
          <w:tcPr>
            <w:tcW w:w="4111" w:type="dxa"/>
          </w:tcPr>
          <w:p w14:paraId="3A607054" w14:textId="0DFC88D9" w:rsidR="003E487C" w:rsidRPr="00262E19" w:rsidRDefault="003E487C" w:rsidP="00BC4C83">
            <w:pPr>
              <w:rPr>
                <w:rFonts w:ascii="宋体" w:eastAsia="宋体" w:hAnsi="宋体"/>
                <w:sz w:val="21"/>
                <w:szCs w:val="21"/>
              </w:rPr>
            </w:pPr>
            <w:r w:rsidRPr="004F546F">
              <w:rPr>
                <w:rFonts w:ascii="宋体" w:eastAsia="宋体" w:hAnsi="宋体" w:hint="eastAsia"/>
                <w:sz w:val="21"/>
                <w:szCs w:val="21"/>
              </w:rPr>
              <w:t>重点评价质量管理制度及实施情况，包括</w:t>
            </w:r>
            <w:r w:rsidRPr="006A0FB2">
              <w:rPr>
                <w:rFonts w:ascii="宋体" w:eastAsia="宋体" w:hAnsi="宋体" w:hint="eastAsia"/>
                <w:sz w:val="21"/>
                <w:szCs w:val="21"/>
              </w:rPr>
              <w:t>项目咨询、意见分歧解决、项目质量复核、项目质量检查、</w:t>
            </w:r>
            <w:r w:rsidRPr="004F546F">
              <w:rPr>
                <w:rFonts w:ascii="宋体" w:eastAsia="宋体" w:hAnsi="宋体" w:hint="eastAsia"/>
                <w:sz w:val="21"/>
                <w:szCs w:val="21"/>
              </w:rPr>
              <w:t>质量管理缺陷识别与整改等方面的政策与程序</w:t>
            </w:r>
          </w:p>
        </w:tc>
        <w:tc>
          <w:tcPr>
            <w:tcW w:w="1559" w:type="dxa"/>
            <w:vAlign w:val="center"/>
          </w:tcPr>
          <w:p w14:paraId="20C213B2" w14:textId="77777777" w:rsidR="003E487C" w:rsidRPr="00262E19" w:rsidRDefault="003E487C" w:rsidP="00BC4C83">
            <w:pPr>
              <w:jc w:val="center"/>
              <w:rPr>
                <w:rFonts w:ascii="宋体" w:eastAsia="宋体" w:hAnsi="宋体"/>
                <w:sz w:val="21"/>
                <w:szCs w:val="21"/>
              </w:rPr>
            </w:pPr>
            <w:r w:rsidRPr="00262E19">
              <w:rPr>
                <w:rFonts w:ascii="宋体" w:eastAsia="宋体" w:hAnsi="宋体" w:hint="eastAsia"/>
                <w:sz w:val="21"/>
                <w:szCs w:val="21"/>
              </w:rPr>
              <w:t>0</w:t>
            </w:r>
            <w:r w:rsidRPr="00262E19">
              <w:rPr>
                <w:rFonts w:ascii="宋体" w:eastAsia="宋体" w:hAnsi="宋体"/>
                <w:sz w:val="21"/>
                <w:szCs w:val="21"/>
              </w:rPr>
              <w:t>-</w:t>
            </w:r>
            <w:r>
              <w:rPr>
                <w:rFonts w:ascii="宋体" w:eastAsia="宋体" w:hAnsi="宋体" w:hint="eastAsia"/>
                <w:sz w:val="21"/>
                <w:szCs w:val="21"/>
              </w:rPr>
              <w:t>4</w:t>
            </w:r>
            <w:r w:rsidRPr="00262E19">
              <w:rPr>
                <w:rFonts w:ascii="宋体" w:eastAsia="宋体" w:hAnsi="宋体"/>
                <w:sz w:val="21"/>
                <w:szCs w:val="21"/>
              </w:rPr>
              <w:t>0</w:t>
            </w:r>
            <w:r w:rsidRPr="00262E19">
              <w:rPr>
                <w:rFonts w:ascii="宋体" w:eastAsia="宋体" w:hAnsi="宋体" w:hint="eastAsia"/>
                <w:sz w:val="21"/>
                <w:szCs w:val="21"/>
              </w:rPr>
              <w:t>分</w:t>
            </w:r>
          </w:p>
        </w:tc>
      </w:tr>
      <w:tr w:rsidR="003E487C" w:rsidRPr="00262E19" w14:paraId="19ECB0EC" w14:textId="77777777" w:rsidTr="004262CD">
        <w:trPr>
          <w:jc w:val="center"/>
        </w:trPr>
        <w:tc>
          <w:tcPr>
            <w:tcW w:w="704" w:type="dxa"/>
            <w:vAlign w:val="center"/>
          </w:tcPr>
          <w:p w14:paraId="7E8C3BCC" w14:textId="77777777" w:rsidR="003E487C" w:rsidRPr="00262E19" w:rsidRDefault="003E487C" w:rsidP="004262CD">
            <w:pPr>
              <w:jc w:val="center"/>
              <w:rPr>
                <w:rFonts w:ascii="宋体" w:eastAsia="宋体" w:hAnsi="宋体"/>
                <w:sz w:val="21"/>
                <w:szCs w:val="21"/>
              </w:rPr>
            </w:pPr>
            <w:r w:rsidRPr="00262E19">
              <w:rPr>
                <w:rFonts w:ascii="宋体" w:eastAsia="宋体" w:hAnsi="宋体"/>
                <w:sz w:val="21"/>
                <w:szCs w:val="21"/>
              </w:rPr>
              <w:t>4</w:t>
            </w:r>
          </w:p>
        </w:tc>
        <w:tc>
          <w:tcPr>
            <w:tcW w:w="2126" w:type="dxa"/>
            <w:vAlign w:val="center"/>
          </w:tcPr>
          <w:p w14:paraId="64DF031C" w14:textId="77777777" w:rsidR="003E487C" w:rsidRPr="00262E19" w:rsidRDefault="003E487C" w:rsidP="00BC4C83">
            <w:pPr>
              <w:rPr>
                <w:rFonts w:ascii="宋体" w:eastAsia="宋体" w:hAnsi="宋体"/>
                <w:sz w:val="21"/>
                <w:szCs w:val="21"/>
              </w:rPr>
            </w:pPr>
            <w:r w:rsidRPr="00252C1B">
              <w:rPr>
                <w:rFonts w:ascii="宋体" w:eastAsia="宋体" w:hAnsi="宋体" w:hint="eastAsia"/>
                <w:sz w:val="21"/>
                <w:szCs w:val="21"/>
              </w:rPr>
              <w:t>工作方案</w:t>
            </w:r>
          </w:p>
        </w:tc>
        <w:tc>
          <w:tcPr>
            <w:tcW w:w="4111" w:type="dxa"/>
          </w:tcPr>
          <w:p w14:paraId="5A8728B4" w14:textId="77777777" w:rsidR="003E487C" w:rsidRPr="00262E19" w:rsidRDefault="003E487C" w:rsidP="00BC4C83">
            <w:pPr>
              <w:rPr>
                <w:rFonts w:ascii="宋体" w:eastAsia="宋体" w:hAnsi="宋体"/>
                <w:sz w:val="21"/>
                <w:szCs w:val="21"/>
              </w:rPr>
            </w:pPr>
            <w:r>
              <w:rPr>
                <w:rFonts w:ascii="宋体" w:eastAsia="宋体" w:hAnsi="宋体" w:hint="eastAsia"/>
                <w:sz w:val="21"/>
                <w:szCs w:val="21"/>
              </w:rPr>
              <w:t>审计</w:t>
            </w:r>
            <w:r w:rsidRPr="00A979B3">
              <w:rPr>
                <w:rFonts w:ascii="宋体" w:eastAsia="宋体" w:hAnsi="宋体" w:hint="eastAsia"/>
                <w:sz w:val="21"/>
                <w:szCs w:val="21"/>
              </w:rPr>
              <w:t>方案制定与</w:t>
            </w:r>
            <w:r>
              <w:rPr>
                <w:rFonts w:ascii="宋体" w:eastAsia="宋体" w:hAnsi="宋体" w:hint="eastAsia"/>
                <w:sz w:val="21"/>
                <w:szCs w:val="21"/>
              </w:rPr>
              <w:t>公司</w:t>
            </w:r>
            <w:r w:rsidRPr="00A979B3">
              <w:rPr>
                <w:rFonts w:ascii="宋体" w:eastAsia="宋体" w:hAnsi="宋体" w:hint="eastAsia"/>
                <w:sz w:val="21"/>
                <w:szCs w:val="21"/>
              </w:rPr>
              <w:t>年度审计工作要求的符合性：方案内容充实、切实可行、与本项目贴合度高、针对性强、满足采购需求</w:t>
            </w:r>
          </w:p>
        </w:tc>
        <w:tc>
          <w:tcPr>
            <w:tcW w:w="1559" w:type="dxa"/>
            <w:vAlign w:val="center"/>
          </w:tcPr>
          <w:p w14:paraId="0E3171F0" w14:textId="77777777" w:rsidR="003E487C" w:rsidRPr="00262E19" w:rsidRDefault="003E487C" w:rsidP="00BC4C83">
            <w:pPr>
              <w:jc w:val="center"/>
              <w:rPr>
                <w:rFonts w:ascii="宋体" w:eastAsia="宋体" w:hAnsi="宋体"/>
                <w:sz w:val="21"/>
                <w:szCs w:val="21"/>
              </w:rPr>
            </w:pPr>
            <w:r w:rsidRPr="00262E19">
              <w:rPr>
                <w:rFonts w:ascii="宋体" w:eastAsia="宋体" w:hAnsi="宋体" w:hint="eastAsia"/>
                <w:sz w:val="21"/>
                <w:szCs w:val="21"/>
              </w:rPr>
              <w:t>0</w:t>
            </w:r>
            <w:r w:rsidRPr="00262E19">
              <w:rPr>
                <w:rFonts w:ascii="宋体" w:eastAsia="宋体" w:hAnsi="宋体"/>
                <w:sz w:val="21"/>
                <w:szCs w:val="21"/>
              </w:rPr>
              <w:t>-</w:t>
            </w:r>
            <w:r>
              <w:rPr>
                <w:rFonts w:ascii="宋体" w:eastAsia="宋体" w:hAnsi="宋体" w:hint="eastAsia"/>
                <w:sz w:val="21"/>
                <w:szCs w:val="21"/>
              </w:rPr>
              <w:t>1</w:t>
            </w:r>
            <w:r w:rsidRPr="00262E19">
              <w:rPr>
                <w:rFonts w:ascii="宋体" w:eastAsia="宋体" w:hAnsi="宋体"/>
                <w:sz w:val="21"/>
                <w:szCs w:val="21"/>
              </w:rPr>
              <w:t>0</w:t>
            </w:r>
            <w:r w:rsidRPr="00262E19">
              <w:rPr>
                <w:rFonts w:ascii="宋体" w:eastAsia="宋体" w:hAnsi="宋体" w:hint="eastAsia"/>
                <w:sz w:val="21"/>
                <w:szCs w:val="21"/>
              </w:rPr>
              <w:t>分</w:t>
            </w:r>
          </w:p>
        </w:tc>
      </w:tr>
      <w:tr w:rsidR="003E487C" w:rsidRPr="005B03C7" w14:paraId="3FFB4FE2" w14:textId="77777777" w:rsidTr="004262CD">
        <w:trPr>
          <w:jc w:val="center"/>
        </w:trPr>
        <w:tc>
          <w:tcPr>
            <w:tcW w:w="704" w:type="dxa"/>
            <w:vAlign w:val="center"/>
          </w:tcPr>
          <w:p w14:paraId="284C1212" w14:textId="77777777" w:rsidR="003E487C" w:rsidRPr="005B03C7" w:rsidRDefault="003E487C" w:rsidP="004262CD">
            <w:pPr>
              <w:jc w:val="center"/>
              <w:rPr>
                <w:rFonts w:ascii="宋体" w:eastAsia="宋体" w:hAnsi="宋体"/>
                <w:sz w:val="21"/>
                <w:szCs w:val="21"/>
              </w:rPr>
            </w:pPr>
            <w:r>
              <w:rPr>
                <w:rFonts w:ascii="宋体" w:eastAsia="宋体" w:hAnsi="宋体" w:hint="eastAsia"/>
                <w:sz w:val="21"/>
                <w:szCs w:val="21"/>
              </w:rPr>
              <w:t>5</w:t>
            </w:r>
          </w:p>
        </w:tc>
        <w:tc>
          <w:tcPr>
            <w:tcW w:w="2126" w:type="dxa"/>
            <w:vAlign w:val="center"/>
          </w:tcPr>
          <w:p w14:paraId="095E0932" w14:textId="77777777" w:rsidR="003E487C" w:rsidRPr="005B03C7" w:rsidRDefault="003E487C" w:rsidP="00BC4C83">
            <w:pPr>
              <w:rPr>
                <w:rFonts w:ascii="宋体" w:eastAsia="宋体" w:hAnsi="宋体"/>
                <w:sz w:val="21"/>
                <w:szCs w:val="21"/>
              </w:rPr>
            </w:pPr>
            <w:r w:rsidRPr="005B03C7">
              <w:rPr>
                <w:rFonts w:ascii="宋体" w:eastAsia="宋体" w:hAnsi="宋体" w:hint="eastAsia"/>
                <w:sz w:val="21"/>
                <w:szCs w:val="21"/>
              </w:rPr>
              <w:t>人力及其他资源配备</w:t>
            </w:r>
          </w:p>
        </w:tc>
        <w:tc>
          <w:tcPr>
            <w:tcW w:w="4111" w:type="dxa"/>
          </w:tcPr>
          <w:p w14:paraId="77936FAB" w14:textId="77777777" w:rsidR="003E487C" w:rsidRPr="005B03C7" w:rsidRDefault="003E487C" w:rsidP="00BC4C83">
            <w:pPr>
              <w:rPr>
                <w:rFonts w:ascii="宋体" w:eastAsia="宋体" w:hAnsi="宋体"/>
                <w:sz w:val="21"/>
                <w:szCs w:val="21"/>
              </w:rPr>
            </w:pPr>
            <w:r w:rsidRPr="005B03C7">
              <w:rPr>
                <w:rFonts w:ascii="宋体" w:eastAsia="宋体" w:hAnsi="宋体" w:hint="eastAsia"/>
                <w:sz w:val="21"/>
                <w:szCs w:val="21"/>
              </w:rPr>
              <w:t>具有完成审计任务和确保审计质量的</w:t>
            </w:r>
            <w:r>
              <w:rPr>
                <w:rFonts w:ascii="宋体" w:eastAsia="宋体" w:hAnsi="宋体" w:hint="eastAsia"/>
                <w:sz w:val="21"/>
                <w:szCs w:val="21"/>
              </w:rPr>
              <w:t>项目团队人员</w:t>
            </w:r>
            <w:r w:rsidRPr="005B03C7">
              <w:rPr>
                <w:rFonts w:ascii="宋体" w:eastAsia="宋体" w:hAnsi="宋体" w:hint="eastAsia"/>
                <w:sz w:val="21"/>
                <w:szCs w:val="21"/>
              </w:rPr>
              <w:t>（应考虑人员职级</w:t>
            </w:r>
            <w:r>
              <w:rPr>
                <w:rFonts w:ascii="宋体" w:eastAsia="宋体" w:hAnsi="宋体" w:hint="eastAsia"/>
                <w:sz w:val="21"/>
                <w:szCs w:val="21"/>
              </w:rPr>
              <w:t>、职称</w:t>
            </w:r>
            <w:r w:rsidRPr="005B03C7">
              <w:rPr>
                <w:rFonts w:ascii="宋体" w:eastAsia="宋体" w:hAnsi="宋体" w:hint="eastAsia"/>
                <w:sz w:val="21"/>
                <w:szCs w:val="21"/>
              </w:rPr>
              <w:t>、</w:t>
            </w:r>
            <w:r>
              <w:rPr>
                <w:rFonts w:ascii="宋体" w:eastAsia="宋体" w:hAnsi="宋体" w:hint="eastAsia"/>
                <w:sz w:val="21"/>
                <w:szCs w:val="21"/>
              </w:rPr>
              <w:t>工作经验、团队</w:t>
            </w:r>
            <w:r w:rsidRPr="005B03C7">
              <w:rPr>
                <w:rFonts w:ascii="宋体" w:eastAsia="宋体" w:hAnsi="宋体" w:hint="eastAsia"/>
                <w:sz w:val="21"/>
                <w:szCs w:val="21"/>
              </w:rPr>
              <w:t>人员数量及注册会计师数量</w:t>
            </w:r>
            <w:r>
              <w:rPr>
                <w:rFonts w:ascii="宋体" w:eastAsia="宋体" w:hAnsi="宋体" w:hint="eastAsia"/>
                <w:sz w:val="21"/>
                <w:szCs w:val="21"/>
              </w:rPr>
              <w:t>等</w:t>
            </w:r>
            <w:r w:rsidRPr="005B03C7">
              <w:rPr>
                <w:rFonts w:ascii="宋体" w:eastAsia="宋体" w:hAnsi="宋体" w:hint="eastAsia"/>
                <w:sz w:val="21"/>
                <w:szCs w:val="21"/>
              </w:rPr>
              <w:t>）</w:t>
            </w:r>
          </w:p>
        </w:tc>
        <w:tc>
          <w:tcPr>
            <w:tcW w:w="1559" w:type="dxa"/>
            <w:vAlign w:val="center"/>
          </w:tcPr>
          <w:p w14:paraId="6E2FEF46" w14:textId="77777777" w:rsidR="003E487C" w:rsidRPr="005B03C7" w:rsidRDefault="003E487C" w:rsidP="00BC4C83">
            <w:pPr>
              <w:jc w:val="center"/>
              <w:rPr>
                <w:rFonts w:ascii="宋体" w:eastAsia="宋体" w:hAnsi="宋体"/>
                <w:sz w:val="21"/>
                <w:szCs w:val="21"/>
              </w:rPr>
            </w:pPr>
            <w:r w:rsidRPr="00262E19">
              <w:rPr>
                <w:rFonts w:ascii="宋体" w:eastAsia="宋体" w:hAnsi="宋体" w:hint="eastAsia"/>
                <w:sz w:val="21"/>
                <w:szCs w:val="21"/>
              </w:rPr>
              <w:t>0</w:t>
            </w:r>
            <w:r w:rsidRPr="00262E19">
              <w:rPr>
                <w:rFonts w:ascii="宋体" w:eastAsia="宋体" w:hAnsi="宋体"/>
                <w:sz w:val="21"/>
                <w:szCs w:val="21"/>
              </w:rPr>
              <w:t>-</w:t>
            </w:r>
            <w:r>
              <w:rPr>
                <w:rFonts w:ascii="宋体" w:eastAsia="宋体" w:hAnsi="宋体" w:hint="eastAsia"/>
                <w:sz w:val="21"/>
                <w:szCs w:val="21"/>
              </w:rPr>
              <w:t>1</w:t>
            </w:r>
            <w:r w:rsidRPr="00262E19">
              <w:rPr>
                <w:rFonts w:ascii="宋体" w:eastAsia="宋体" w:hAnsi="宋体"/>
                <w:sz w:val="21"/>
                <w:szCs w:val="21"/>
              </w:rPr>
              <w:t>0</w:t>
            </w:r>
            <w:r w:rsidRPr="00262E19">
              <w:rPr>
                <w:rFonts w:ascii="宋体" w:eastAsia="宋体" w:hAnsi="宋体" w:hint="eastAsia"/>
                <w:sz w:val="21"/>
                <w:szCs w:val="21"/>
              </w:rPr>
              <w:t>分</w:t>
            </w:r>
          </w:p>
        </w:tc>
      </w:tr>
      <w:tr w:rsidR="003E487C" w:rsidRPr="005B03C7" w14:paraId="4AFACD49" w14:textId="77777777" w:rsidTr="004262CD">
        <w:trPr>
          <w:jc w:val="center"/>
        </w:trPr>
        <w:tc>
          <w:tcPr>
            <w:tcW w:w="704" w:type="dxa"/>
            <w:vAlign w:val="center"/>
          </w:tcPr>
          <w:p w14:paraId="273469E5" w14:textId="77777777" w:rsidR="003E487C" w:rsidRPr="005B03C7" w:rsidRDefault="003E487C" w:rsidP="004262CD">
            <w:pPr>
              <w:jc w:val="center"/>
              <w:rPr>
                <w:rFonts w:ascii="宋体" w:eastAsia="宋体" w:hAnsi="宋体"/>
                <w:sz w:val="21"/>
                <w:szCs w:val="21"/>
              </w:rPr>
            </w:pPr>
            <w:r>
              <w:rPr>
                <w:rFonts w:ascii="宋体" w:eastAsia="宋体" w:hAnsi="宋体" w:hint="eastAsia"/>
                <w:sz w:val="21"/>
                <w:szCs w:val="21"/>
              </w:rPr>
              <w:t>6</w:t>
            </w:r>
          </w:p>
        </w:tc>
        <w:tc>
          <w:tcPr>
            <w:tcW w:w="2126" w:type="dxa"/>
            <w:vAlign w:val="center"/>
          </w:tcPr>
          <w:p w14:paraId="20CF3309" w14:textId="77777777" w:rsidR="003E487C" w:rsidRPr="005B03C7" w:rsidRDefault="003E487C" w:rsidP="00BC4C83">
            <w:pPr>
              <w:rPr>
                <w:rFonts w:ascii="宋体" w:eastAsia="宋体" w:hAnsi="宋体"/>
                <w:sz w:val="21"/>
                <w:szCs w:val="21"/>
              </w:rPr>
            </w:pPr>
            <w:r w:rsidRPr="005B03C7">
              <w:rPr>
                <w:rFonts w:ascii="宋体" w:eastAsia="宋体" w:hAnsi="宋体" w:hint="eastAsia"/>
                <w:sz w:val="21"/>
                <w:szCs w:val="21"/>
              </w:rPr>
              <w:t>信息安全管理</w:t>
            </w:r>
          </w:p>
        </w:tc>
        <w:tc>
          <w:tcPr>
            <w:tcW w:w="4111" w:type="dxa"/>
          </w:tcPr>
          <w:p w14:paraId="47E5A6A1" w14:textId="140C0DCE" w:rsidR="003E487C" w:rsidRPr="005B03C7" w:rsidRDefault="003E487C" w:rsidP="00BC4C83">
            <w:pPr>
              <w:rPr>
                <w:rFonts w:ascii="宋体" w:eastAsia="宋体" w:hAnsi="宋体"/>
                <w:sz w:val="21"/>
                <w:szCs w:val="21"/>
              </w:rPr>
            </w:pPr>
            <w:r>
              <w:rPr>
                <w:rFonts w:ascii="宋体" w:eastAsia="宋体" w:hAnsi="宋体" w:hint="eastAsia"/>
                <w:sz w:val="21"/>
                <w:szCs w:val="21"/>
              </w:rPr>
              <w:t>考虑</w:t>
            </w:r>
            <w:r w:rsidR="00504050">
              <w:rPr>
                <w:rFonts w:ascii="宋体" w:eastAsia="宋体" w:hAnsi="宋体" w:hint="eastAsia"/>
                <w:sz w:val="21"/>
                <w:szCs w:val="21"/>
              </w:rPr>
              <w:t>投标</w:t>
            </w:r>
            <w:r w:rsidRPr="00DB0DA8">
              <w:rPr>
                <w:rFonts w:ascii="宋体" w:eastAsia="宋体" w:hAnsi="宋体" w:hint="eastAsia"/>
                <w:sz w:val="21"/>
                <w:szCs w:val="21"/>
              </w:rPr>
              <w:t>单位保密管理体系以及制度的健全性、</w:t>
            </w:r>
            <w:r>
              <w:rPr>
                <w:rFonts w:ascii="宋体" w:eastAsia="宋体" w:hAnsi="宋体" w:hint="eastAsia"/>
                <w:sz w:val="21"/>
                <w:szCs w:val="21"/>
              </w:rPr>
              <w:t>信息安全</w:t>
            </w:r>
            <w:r w:rsidRPr="00DB0DA8">
              <w:rPr>
                <w:rFonts w:ascii="宋体" w:eastAsia="宋体" w:hAnsi="宋体" w:hint="eastAsia"/>
                <w:sz w:val="21"/>
                <w:szCs w:val="21"/>
              </w:rPr>
              <w:t>管理措施的可行性、涉密人员管理和培训、审计现场保密管理等</w:t>
            </w:r>
          </w:p>
        </w:tc>
        <w:tc>
          <w:tcPr>
            <w:tcW w:w="1559" w:type="dxa"/>
            <w:vAlign w:val="center"/>
          </w:tcPr>
          <w:p w14:paraId="50363778" w14:textId="77777777" w:rsidR="003E487C" w:rsidRPr="005B03C7" w:rsidRDefault="003E487C" w:rsidP="00BC4C83">
            <w:pPr>
              <w:jc w:val="center"/>
              <w:rPr>
                <w:rFonts w:ascii="宋体" w:eastAsia="宋体" w:hAnsi="宋体"/>
                <w:sz w:val="21"/>
                <w:szCs w:val="21"/>
              </w:rPr>
            </w:pPr>
            <w:r w:rsidRPr="00262E19">
              <w:rPr>
                <w:rFonts w:ascii="宋体" w:eastAsia="宋体" w:hAnsi="宋体" w:hint="eastAsia"/>
                <w:sz w:val="21"/>
                <w:szCs w:val="21"/>
              </w:rPr>
              <w:t>0</w:t>
            </w:r>
            <w:r w:rsidRPr="00262E19">
              <w:rPr>
                <w:rFonts w:ascii="宋体" w:eastAsia="宋体" w:hAnsi="宋体"/>
                <w:sz w:val="21"/>
                <w:szCs w:val="21"/>
              </w:rPr>
              <w:t>-</w:t>
            </w:r>
            <w:r>
              <w:rPr>
                <w:rFonts w:ascii="宋体" w:eastAsia="宋体" w:hAnsi="宋体" w:hint="eastAsia"/>
                <w:sz w:val="21"/>
                <w:szCs w:val="21"/>
              </w:rPr>
              <w:t>5</w:t>
            </w:r>
            <w:r w:rsidRPr="00262E19">
              <w:rPr>
                <w:rFonts w:ascii="宋体" w:eastAsia="宋体" w:hAnsi="宋体" w:hint="eastAsia"/>
                <w:sz w:val="21"/>
                <w:szCs w:val="21"/>
              </w:rPr>
              <w:t>分</w:t>
            </w:r>
          </w:p>
        </w:tc>
      </w:tr>
      <w:tr w:rsidR="003E487C" w:rsidRPr="005B03C7" w14:paraId="7251356F" w14:textId="77777777" w:rsidTr="004262CD">
        <w:trPr>
          <w:jc w:val="center"/>
        </w:trPr>
        <w:tc>
          <w:tcPr>
            <w:tcW w:w="704" w:type="dxa"/>
            <w:vAlign w:val="center"/>
          </w:tcPr>
          <w:p w14:paraId="12A2496E" w14:textId="77777777" w:rsidR="003E487C" w:rsidRPr="005B03C7" w:rsidRDefault="003E487C" w:rsidP="004262CD">
            <w:pPr>
              <w:jc w:val="center"/>
              <w:rPr>
                <w:rFonts w:ascii="宋体" w:eastAsia="宋体" w:hAnsi="宋体"/>
                <w:sz w:val="21"/>
                <w:szCs w:val="21"/>
              </w:rPr>
            </w:pPr>
            <w:r>
              <w:rPr>
                <w:rFonts w:ascii="宋体" w:eastAsia="宋体" w:hAnsi="宋体" w:hint="eastAsia"/>
                <w:sz w:val="21"/>
                <w:szCs w:val="21"/>
              </w:rPr>
              <w:t>7</w:t>
            </w:r>
          </w:p>
        </w:tc>
        <w:tc>
          <w:tcPr>
            <w:tcW w:w="2126" w:type="dxa"/>
            <w:vAlign w:val="center"/>
          </w:tcPr>
          <w:p w14:paraId="76E7C79E" w14:textId="77777777" w:rsidR="003E487C" w:rsidRPr="005B03C7" w:rsidRDefault="003E487C" w:rsidP="00BC4C83">
            <w:pPr>
              <w:rPr>
                <w:rFonts w:ascii="宋体" w:eastAsia="宋体" w:hAnsi="宋体"/>
                <w:sz w:val="21"/>
                <w:szCs w:val="21"/>
              </w:rPr>
            </w:pPr>
            <w:r w:rsidRPr="005B03C7">
              <w:rPr>
                <w:rFonts w:ascii="宋体" w:eastAsia="宋体" w:hAnsi="宋体" w:hint="eastAsia"/>
                <w:sz w:val="21"/>
                <w:szCs w:val="21"/>
              </w:rPr>
              <w:t>风险承担能力水平</w:t>
            </w:r>
          </w:p>
        </w:tc>
        <w:tc>
          <w:tcPr>
            <w:tcW w:w="4111" w:type="dxa"/>
          </w:tcPr>
          <w:p w14:paraId="34E1DD41" w14:textId="74AD53F1" w:rsidR="003E487C" w:rsidRPr="005B03C7" w:rsidRDefault="003E487C" w:rsidP="00BC4C83">
            <w:pPr>
              <w:rPr>
                <w:rFonts w:ascii="宋体" w:eastAsia="宋体" w:hAnsi="宋体"/>
                <w:sz w:val="21"/>
                <w:szCs w:val="21"/>
              </w:rPr>
            </w:pPr>
            <w:r w:rsidRPr="00B12BFE">
              <w:rPr>
                <w:rFonts w:ascii="宋体" w:eastAsia="宋体" w:hAnsi="宋体" w:hint="eastAsia"/>
                <w:sz w:val="21"/>
                <w:szCs w:val="21"/>
              </w:rPr>
              <w:t>包括但不限于计提的职业风险基金</w:t>
            </w:r>
            <w:r>
              <w:rPr>
                <w:rFonts w:ascii="宋体" w:eastAsia="宋体" w:hAnsi="宋体" w:hint="eastAsia"/>
                <w:sz w:val="21"/>
                <w:szCs w:val="21"/>
              </w:rPr>
              <w:t>余额</w:t>
            </w:r>
            <w:r w:rsidRPr="00B12BFE">
              <w:rPr>
                <w:rFonts w:ascii="宋体" w:eastAsia="宋体" w:hAnsi="宋体" w:hint="eastAsia"/>
                <w:sz w:val="21"/>
                <w:szCs w:val="21"/>
              </w:rPr>
              <w:t>、购买的职业保险累计赔偿限额，职业风险基金计提或职业保险购买是否符合相关规定</w:t>
            </w:r>
          </w:p>
        </w:tc>
        <w:tc>
          <w:tcPr>
            <w:tcW w:w="1559" w:type="dxa"/>
            <w:vAlign w:val="center"/>
          </w:tcPr>
          <w:p w14:paraId="57F1CCF8" w14:textId="77777777" w:rsidR="003E487C" w:rsidRPr="005B03C7" w:rsidRDefault="003E487C" w:rsidP="00BC4C83">
            <w:pPr>
              <w:jc w:val="center"/>
              <w:rPr>
                <w:rFonts w:ascii="宋体" w:eastAsia="宋体" w:hAnsi="宋体"/>
                <w:sz w:val="21"/>
                <w:szCs w:val="21"/>
              </w:rPr>
            </w:pPr>
            <w:r w:rsidRPr="00262E19">
              <w:rPr>
                <w:rFonts w:ascii="宋体" w:eastAsia="宋体" w:hAnsi="宋体" w:hint="eastAsia"/>
                <w:sz w:val="21"/>
                <w:szCs w:val="21"/>
              </w:rPr>
              <w:t>0</w:t>
            </w:r>
            <w:r w:rsidRPr="00262E19">
              <w:rPr>
                <w:rFonts w:ascii="宋体" w:eastAsia="宋体" w:hAnsi="宋体"/>
                <w:sz w:val="21"/>
                <w:szCs w:val="21"/>
              </w:rPr>
              <w:t>-</w:t>
            </w:r>
            <w:r>
              <w:rPr>
                <w:rFonts w:ascii="宋体" w:eastAsia="宋体" w:hAnsi="宋体" w:hint="eastAsia"/>
                <w:sz w:val="21"/>
                <w:szCs w:val="21"/>
              </w:rPr>
              <w:t>5</w:t>
            </w:r>
            <w:r w:rsidRPr="00262E19">
              <w:rPr>
                <w:rFonts w:ascii="宋体" w:eastAsia="宋体" w:hAnsi="宋体" w:hint="eastAsia"/>
                <w:sz w:val="21"/>
                <w:szCs w:val="21"/>
              </w:rPr>
              <w:t>分</w:t>
            </w:r>
          </w:p>
        </w:tc>
      </w:tr>
      <w:tr w:rsidR="003E487C" w:rsidRPr="005B03C7" w14:paraId="574D5B9E" w14:textId="77777777" w:rsidTr="004262CD">
        <w:trPr>
          <w:jc w:val="center"/>
        </w:trPr>
        <w:tc>
          <w:tcPr>
            <w:tcW w:w="704" w:type="dxa"/>
            <w:vAlign w:val="center"/>
          </w:tcPr>
          <w:p w14:paraId="307BE061" w14:textId="77777777" w:rsidR="003E487C" w:rsidRPr="005B03C7" w:rsidRDefault="003E487C" w:rsidP="004262CD">
            <w:pPr>
              <w:jc w:val="center"/>
              <w:rPr>
                <w:rFonts w:ascii="宋体" w:eastAsia="宋体" w:hAnsi="宋体"/>
                <w:sz w:val="21"/>
                <w:szCs w:val="21"/>
              </w:rPr>
            </w:pPr>
            <w:r>
              <w:rPr>
                <w:rFonts w:ascii="宋体" w:eastAsia="宋体" w:hAnsi="宋体" w:hint="eastAsia"/>
                <w:sz w:val="21"/>
                <w:szCs w:val="21"/>
              </w:rPr>
              <w:t>8</w:t>
            </w:r>
          </w:p>
        </w:tc>
        <w:tc>
          <w:tcPr>
            <w:tcW w:w="2126" w:type="dxa"/>
            <w:vAlign w:val="center"/>
          </w:tcPr>
          <w:p w14:paraId="1B5BC939" w14:textId="77777777" w:rsidR="003E487C" w:rsidRPr="005B03C7" w:rsidRDefault="003E487C" w:rsidP="00BC4C83">
            <w:pPr>
              <w:rPr>
                <w:rFonts w:ascii="宋体" w:eastAsia="宋体" w:hAnsi="宋体"/>
                <w:sz w:val="21"/>
                <w:szCs w:val="21"/>
              </w:rPr>
            </w:pPr>
            <w:r w:rsidRPr="005B03C7">
              <w:rPr>
                <w:rFonts w:ascii="宋体" w:eastAsia="宋体" w:hAnsi="宋体" w:hint="eastAsia"/>
                <w:sz w:val="21"/>
                <w:szCs w:val="21"/>
              </w:rPr>
              <w:t>审计费用报价</w:t>
            </w:r>
          </w:p>
        </w:tc>
        <w:tc>
          <w:tcPr>
            <w:tcW w:w="4111" w:type="dxa"/>
          </w:tcPr>
          <w:p w14:paraId="2B435D56" w14:textId="0E1CF2CC" w:rsidR="003E487C" w:rsidRPr="005B03C7" w:rsidRDefault="003E487C" w:rsidP="00BC4C83">
            <w:pPr>
              <w:rPr>
                <w:rFonts w:ascii="宋体" w:eastAsia="宋体" w:hAnsi="宋体"/>
                <w:sz w:val="21"/>
                <w:szCs w:val="21"/>
              </w:rPr>
            </w:pPr>
            <w:r w:rsidRPr="003A6E16">
              <w:rPr>
                <w:rFonts w:ascii="宋体" w:eastAsia="宋体" w:hAnsi="宋体" w:hint="eastAsia"/>
                <w:sz w:val="21"/>
                <w:szCs w:val="21"/>
              </w:rPr>
              <w:t>将满足</w:t>
            </w:r>
            <w:r w:rsidR="002654A0">
              <w:rPr>
                <w:rFonts w:ascii="宋体" w:eastAsia="宋体" w:hAnsi="宋体" w:hint="eastAsia"/>
                <w:sz w:val="21"/>
                <w:szCs w:val="21"/>
              </w:rPr>
              <w:t>招标文件</w:t>
            </w:r>
            <w:r w:rsidRPr="003A6E16">
              <w:rPr>
                <w:rFonts w:ascii="宋体" w:eastAsia="宋体" w:hAnsi="宋体" w:hint="eastAsia"/>
                <w:sz w:val="21"/>
                <w:szCs w:val="21"/>
              </w:rPr>
              <w:t>要求的所有会计师事务所审计费用报价的平均值作为选聘基准价</w:t>
            </w:r>
            <w:r>
              <w:rPr>
                <w:rFonts w:ascii="宋体" w:eastAsia="宋体" w:hAnsi="宋体" w:hint="eastAsia"/>
                <w:sz w:val="21"/>
                <w:szCs w:val="21"/>
              </w:rPr>
              <w:t>，</w:t>
            </w:r>
            <w:r w:rsidRPr="003A6E16">
              <w:rPr>
                <w:rFonts w:ascii="宋体" w:eastAsia="宋体" w:hAnsi="宋体" w:hint="eastAsia"/>
                <w:sz w:val="21"/>
                <w:szCs w:val="21"/>
              </w:rPr>
              <w:t>审计费用报价得分=（1-∣选聘基准价-审计费用报价∣/选聘基准价）×审计费用报价要素所占权重分值</w:t>
            </w:r>
            <w:r>
              <w:rPr>
                <w:rFonts w:ascii="宋体" w:eastAsia="宋体" w:hAnsi="宋体" w:hint="eastAsia"/>
                <w:sz w:val="21"/>
                <w:szCs w:val="21"/>
              </w:rPr>
              <w:t>（即15）</w:t>
            </w:r>
          </w:p>
        </w:tc>
        <w:tc>
          <w:tcPr>
            <w:tcW w:w="1559" w:type="dxa"/>
            <w:vAlign w:val="center"/>
          </w:tcPr>
          <w:p w14:paraId="5260669C" w14:textId="77777777" w:rsidR="003E487C" w:rsidRPr="005B03C7" w:rsidRDefault="003E487C" w:rsidP="00BC4C83">
            <w:pPr>
              <w:jc w:val="center"/>
              <w:rPr>
                <w:rFonts w:ascii="宋体" w:eastAsia="宋体" w:hAnsi="宋体"/>
                <w:sz w:val="21"/>
                <w:szCs w:val="21"/>
              </w:rPr>
            </w:pPr>
            <w:r w:rsidRPr="005B03C7">
              <w:rPr>
                <w:rFonts w:ascii="宋体" w:eastAsia="宋体" w:hAnsi="宋体" w:hint="eastAsia"/>
                <w:sz w:val="21"/>
                <w:szCs w:val="21"/>
              </w:rPr>
              <w:t>0-15分</w:t>
            </w:r>
          </w:p>
        </w:tc>
      </w:tr>
      <w:tr w:rsidR="003E487C" w:rsidRPr="00361C6B" w14:paraId="1C52E1DE" w14:textId="77777777" w:rsidTr="004262CD">
        <w:trPr>
          <w:trHeight w:val="621"/>
          <w:jc w:val="center"/>
        </w:trPr>
        <w:tc>
          <w:tcPr>
            <w:tcW w:w="6941" w:type="dxa"/>
            <w:gridSpan w:val="3"/>
            <w:vAlign w:val="center"/>
          </w:tcPr>
          <w:p w14:paraId="4DC09A48" w14:textId="77777777" w:rsidR="003E487C" w:rsidRPr="00361C6B" w:rsidRDefault="003E487C" w:rsidP="00BC4C83">
            <w:pPr>
              <w:rPr>
                <w:rFonts w:ascii="宋体" w:eastAsia="宋体" w:hAnsi="宋体"/>
                <w:b/>
                <w:bCs/>
                <w:szCs w:val="21"/>
              </w:rPr>
            </w:pPr>
            <w:r w:rsidRPr="00361C6B">
              <w:rPr>
                <w:rFonts w:ascii="宋体" w:eastAsia="宋体" w:hAnsi="宋体" w:hint="eastAsia"/>
                <w:b/>
                <w:bCs/>
                <w:szCs w:val="21"/>
              </w:rPr>
              <w:t>合计</w:t>
            </w:r>
          </w:p>
        </w:tc>
        <w:tc>
          <w:tcPr>
            <w:tcW w:w="1559" w:type="dxa"/>
            <w:vAlign w:val="center"/>
          </w:tcPr>
          <w:p w14:paraId="70EBACD9" w14:textId="77777777" w:rsidR="003E487C" w:rsidRPr="00361C6B" w:rsidRDefault="003E487C" w:rsidP="00BC4C83">
            <w:pPr>
              <w:jc w:val="center"/>
              <w:rPr>
                <w:rFonts w:ascii="宋体" w:eastAsia="宋体" w:hAnsi="宋体"/>
                <w:b/>
                <w:bCs/>
                <w:szCs w:val="21"/>
              </w:rPr>
            </w:pPr>
            <w:r>
              <w:rPr>
                <w:rFonts w:ascii="宋体" w:eastAsia="宋体" w:hAnsi="宋体" w:hint="eastAsia"/>
                <w:b/>
                <w:bCs/>
                <w:szCs w:val="21"/>
              </w:rPr>
              <w:t>0</w:t>
            </w:r>
            <w:r w:rsidRPr="00361C6B">
              <w:rPr>
                <w:rFonts w:ascii="宋体" w:eastAsia="宋体" w:hAnsi="宋体" w:hint="eastAsia"/>
                <w:b/>
                <w:bCs/>
                <w:szCs w:val="21"/>
              </w:rPr>
              <w:t>-100分</w:t>
            </w:r>
          </w:p>
        </w:tc>
      </w:tr>
    </w:tbl>
    <w:bookmarkEnd w:id="3"/>
    <w:p w14:paraId="75D14252" w14:textId="346D4B02" w:rsidR="00262E19" w:rsidRDefault="00262E19" w:rsidP="00262E19">
      <w:pPr>
        <w:spacing w:line="360" w:lineRule="auto"/>
        <w:ind w:firstLine="420"/>
        <w:rPr>
          <w:rFonts w:ascii="宋体" w:eastAsia="宋体" w:hAnsi="宋体"/>
          <w:sz w:val="24"/>
          <w:szCs w:val="28"/>
        </w:rPr>
      </w:pPr>
      <w:r>
        <w:rPr>
          <w:rFonts w:ascii="宋体" w:eastAsia="宋体" w:hAnsi="宋体" w:hint="eastAsia"/>
          <w:sz w:val="24"/>
          <w:szCs w:val="28"/>
        </w:rPr>
        <w:t>招标领导小组按照招标文件的要求给投标单位打分，独立评审，各项评分累计得分为投标单位总得分，合格分为60分。</w:t>
      </w:r>
    </w:p>
    <w:p w14:paraId="77EA3860" w14:textId="77777777" w:rsidR="00262E19" w:rsidRPr="00FC5C0D" w:rsidRDefault="00262E19" w:rsidP="004262CD">
      <w:pPr>
        <w:pStyle w:val="2"/>
        <w:spacing w:before="240" w:after="120" w:line="360" w:lineRule="auto"/>
        <w:rPr>
          <w:rFonts w:ascii="宋体" w:eastAsia="宋体" w:hAnsi="宋体"/>
          <w:sz w:val="24"/>
          <w:szCs w:val="24"/>
        </w:rPr>
      </w:pPr>
      <w:r w:rsidRPr="00FC5C0D">
        <w:rPr>
          <w:rFonts w:ascii="宋体" w:eastAsia="宋体" w:hAnsi="宋体" w:hint="eastAsia"/>
          <w:sz w:val="24"/>
          <w:szCs w:val="24"/>
        </w:rPr>
        <w:lastRenderedPageBreak/>
        <w:t>四、确定中标候选人</w:t>
      </w:r>
    </w:p>
    <w:p w14:paraId="319C9EC5" w14:textId="6EC8219B" w:rsidR="0059017C" w:rsidRDefault="0059017C" w:rsidP="00262E19">
      <w:pPr>
        <w:spacing w:line="360" w:lineRule="auto"/>
        <w:ind w:firstLine="420"/>
        <w:rPr>
          <w:rFonts w:ascii="宋体" w:eastAsia="宋体" w:hAnsi="宋体"/>
          <w:sz w:val="24"/>
          <w:szCs w:val="28"/>
        </w:rPr>
      </w:pPr>
      <w:r w:rsidRPr="0059017C">
        <w:rPr>
          <w:rFonts w:ascii="宋体" w:eastAsia="宋体" w:hAnsi="宋体" w:hint="eastAsia"/>
          <w:sz w:val="24"/>
          <w:szCs w:val="28"/>
        </w:rPr>
        <w:t>经过综合评审合格的投标</w:t>
      </w:r>
      <w:r w:rsidR="00CE17C8">
        <w:rPr>
          <w:rFonts w:ascii="宋体" w:eastAsia="宋体" w:hAnsi="宋体" w:hint="eastAsia"/>
          <w:sz w:val="24"/>
          <w:szCs w:val="28"/>
        </w:rPr>
        <w:t>单位</w:t>
      </w:r>
      <w:r w:rsidRPr="0059017C">
        <w:rPr>
          <w:rFonts w:ascii="宋体" w:eastAsia="宋体" w:hAnsi="宋体" w:hint="eastAsia"/>
          <w:sz w:val="24"/>
          <w:szCs w:val="28"/>
        </w:rPr>
        <w:t>，最终得分由高到低排序在前的投标人</w:t>
      </w:r>
      <w:r w:rsidR="00560347">
        <w:rPr>
          <w:rFonts w:ascii="宋体" w:eastAsia="宋体" w:hAnsi="宋体" w:hint="eastAsia"/>
          <w:sz w:val="24"/>
          <w:szCs w:val="28"/>
        </w:rPr>
        <w:t>为候选人</w:t>
      </w:r>
      <w:r w:rsidRPr="0059017C">
        <w:rPr>
          <w:rFonts w:ascii="宋体" w:eastAsia="宋体" w:hAnsi="宋体" w:hint="eastAsia"/>
          <w:sz w:val="24"/>
          <w:szCs w:val="28"/>
        </w:rPr>
        <w:t>。</w:t>
      </w:r>
    </w:p>
    <w:p w14:paraId="553353C4" w14:textId="5B535B26" w:rsidR="00502991" w:rsidRPr="004262CD" w:rsidRDefault="00502991" w:rsidP="004262CD">
      <w:pPr>
        <w:pStyle w:val="1"/>
        <w:spacing w:before="240" w:after="240" w:line="360" w:lineRule="auto"/>
        <w:jc w:val="center"/>
        <w:rPr>
          <w:rFonts w:ascii="宋体" w:eastAsia="宋体" w:hAnsi="宋体"/>
          <w:sz w:val="28"/>
        </w:rPr>
      </w:pPr>
      <w:r w:rsidRPr="004262CD">
        <w:rPr>
          <w:rFonts w:ascii="宋体" w:eastAsia="宋体" w:hAnsi="宋体" w:hint="eastAsia"/>
          <w:sz w:val="28"/>
        </w:rPr>
        <w:t xml:space="preserve">第四章 </w:t>
      </w:r>
      <w:r w:rsidRPr="004262CD">
        <w:rPr>
          <w:rFonts w:ascii="宋体" w:eastAsia="宋体" w:hAnsi="宋体"/>
          <w:sz w:val="28"/>
        </w:rPr>
        <w:t xml:space="preserve"> </w:t>
      </w:r>
      <w:r w:rsidRPr="004262CD">
        <w:rPr>
          <w:rFonts w:ascii="宋体" w:eastAsia="宋体" w:hAnsi="宋体" w:hint="eastAsia"/>
          <w:sz w:val="28"/>
        </w:rPr>
        <w:t>投标文件要求</w:t>
      </w:r>
    </w:p>
    <w:p w14:paraId="70E71C65" w14:textId="799D1A4D" w:rsidR="00560347" w:rsidRPr="00397E8E" w:rsidRDefault="00560347" w:rsidP="00560347">
      <w:pPr>
        <w:spacing w:line="360" w:lineRule="auto"/>
        <w:ind w:firstLineChars="200" w:firstLine="480"/>
        <w:rPr>
          <w:rFonts w:ascii="宋体" w:eastAsia="宋体" w:hAnsi="宋体"/>
          <w:sz w:val="24"/>
          <w:szCs w:val="28"/>
        </w:rPr>
      </w:pPr>
      <w:r w:rsidRPr="00D4796C">
        <w:rPr>
          <w:rFonts w:ascii="宋体" w:eastAsia="宋体" w:hAnsi="宋体" w:hint="eastAsia"/>
          <w:sz w:val="24"/>
          <w:szCs w:val="28"/>
        </w:rPr>
        <w:t>拟</w:t>
      </w:r>
      <w:r>
        <w:rPr>
          <w:rFonts w:ascii="宋体" w:eastAsia="宋体" w:hAnsi="宋体" w:hint="eastAsia"/>
          <w:sz w:val="24"/>
          <w:szCs w:val="28"/>
        </w:rPr>
        <w:t>投标</w:t>
      </w:r>
      <w:r w:rsidRPr="00D4796C">
        <w:rPr>
          <w:rFonts w:ascii="宋体" w:eastAsia="宋体" w:hAnsi="宋体" w:hint="eastAsia"/>
          <w:sz w:val="24"/>
          <w:szCs w:val="28"/>
        </w:rPr>
        <w:t>的会计师事务所</w:t>
      </w:r>
      <w:r>
        <w:rPr>
          <w:rFonts w:ascii="宋体" w:eastAsia="宋体" w:hAnsi="宋体" w:hint="eastAsia"/>
          <w:sz w:val="24"/>
          <w:szCs w:val="28"/>
        </w:rPr>
        <w:t>提交</w:t>
      </w:r>
      <w:r w:rsidRPr="00397E8E">
        <w:rPr>
          <w:rFonts w:ascii="宋体" w:eastAsia="宋体" w:hAnsi="宋体" w:hint="eastAsia"/>
          <w:sz w:val="24"/>
          <w:szCs w:val="28"/>
        </w:rPr>
        <w:t>电子版</w:t>
      </w:r>
      <w:r w:rsidR="00E43193">
        <w:rPr>
          <w:rFonts w:ascii="宋体" w:eastAsia="宋体" w:hAnsi="宋体" w:hint="eastAsia"/>
          <w:sz w:val="24"/>
          <w:szCs w:val="28"/>
        </w:rPr>
        <w:t>投标文件</w:t>
      </w:r>
      <w:r w:rsidRPr="00397E8E">
        <w:rPr>
          <w:rFonts w:ascii="宋体" w:eastAsia="宋体" w:hAnsi="宋体" w:hint="eastAsia"/>
          <w:sz w:val="24"/>
          <w:szCs w:val="28"/>
        </w:rPr>
        <w:t>清单包括但不限于：</w:t>
      </w:r>
    </w:p>
    <w:p w14:paraId="6D3935F1" w14:textId="77777777" w:rsidR="00560347" w:rsidRPr="00397E8E" w:rsidRDefault="00560347" w:rsidP="00560347">
      <w:pPr>
        <w:spacing w:line="360" w:lineRule="auto"/>
        <w:ind w:firstLineChars="200" w:firstLine="480"/>
        <w:rPr>
          <w:rFonts w:ascii="宋体" w:eastAsia="宋体" w:hAnsi="宋体"/>
          <w:sz w:val="24"/>
          <w:szCs w:val="28"/>
        </w:rPr>
      </w:pPr>
      <w:r w:rsidRPr="00397E8E">
        <w:rPr>
          <w:rFonts w:ascii="宋体" w:eastAsia="宋体" w:hAnsi="宋体" w:hint="eastAsia"/>
          <w:sz w:val="24"/>
          <w:szCs w:val="28"/>
        </w:rPr>
        <w:t>1、</w:t>
      </w:r>
      <w:r>
        <w:rPr>
          <w:rFonts w:ascii="宋体" w:eastAsia="宋体" w:hAnsi="宋体" w:hint="eastAsia"/>
          <w:sz w:val="24"/>
          <w:szCs w:val="28"/>
        </w:rPr>
        <w:t>会计师事务所</w:t>
      </w:r>
      <w:r w:rsidRPr="00397E8E">
        <w:rPr>
          <w:rFonts w:ascii="宋体" w:eastAsia="宋体" w:hAnsi="宋体" w:hint="eastAsia"/>
          <w:sz w:val="24"/>
          <w:szCs w:val="28"/>
        </w:rPr>
        <w:t>营业执照</w:t>
      </w:r>
      <w:r>
        <w:rPr>
          <w:rFonts w:ascii="宋体" w:eastAsia="宋体" w:hAnsi="宋体" w:hint="eastAsia"/>
          <w:sz w:val="24"/>
          <w:szCs w:val="28"/>
        </w:rPr>
        <w:t>、执行事务合伙人</w:t>
      </w:r>
      <w:r w:rsidRPr="00D4796C">
        <w:rPr>
          <w:rFonts w:ascii="宋体" w:eastAsia="宋体" w:hAnsi="宋体" w:hint="eastAsia"/>
          <w:sz w:val="24"/>
          <w:szCs w:val="28"/>
        </w:rPr>
        <w:t>身份证</w:t>
      </w:r>
      <w:r>
        <w:rPr>
          <w:rFonts w:ascii="宋体" w:eastAsia="宋体" w:hAnsi="宋体" w:hint="eastAsia"/>
          <w:sz w:val="24"/>
          <w:szCs w:val="28"/>
        </w:rPr>
        <w:t>复印</w:t>
      </w:r>
      <w:r w:rsidRPr="00D4796C">
        <w:rPr>
          <w:rFonts w:ascii="宋体" w:eastAsia="宋体" w:hAnsi="宋体" w:hint="eastAsia"/>
          <w:sz w:val="24"/>
          <w:szCs w:val="28"/>
        </w:rPr>
        <w:t>件</w:t>
      </w:r>
    </w:p>
    <w:p w14:paraId="46D74414" w14:textId="77777777" w:rsidR="00560347" w:rsidRPr="00397E8E" w:rsidRDefault="00560347" w:rsidP="00560347">
      <w:pPr>
        <w:spacing w:line="360" w:lineRule="auto"/>
        <w:ind w:firstLineChars="200" w:firstLine="480"/>
        <w:rPr>
          <w:rFonts w:ascii="宋体" w:eastAsia="宋体" w:hAnsi="宋体"/>
          <w:sz w:val="24"/>
          <w:szCs w:val="28"/>
        </w:rPr>
      </w:pPr>
      <w:r w:rsidRPr="00397E8E">
        <w:rPr>
          <w:rFonts w:ascii="宋体" w:eastAsia="宋体" w:hAnsi="宋体" w:hint="eastAsia"/>
          <w:sz w:val="24"/>
          <w:szCs w:val="28"/>
        </w:rPr>
        <w:t>2、会计师事务所执业资格证书、证券期货相关业务许可证</w:t>
      </w:r>
    </w:p>
    <w:p w14:paraId="4B5B91E6" w14:textId="77777777" w:rsidR="00560347" w:rsidRPr="00397E8E" w:rsidRDefault="00560347" w:rsidP="00560347">
      <w:pPr>
        <w:spacing w:line="360" w:lineRule="auto"/>
        <w:ind w:firstLineChars="200" w:firstLine="480"/>
        <w:rPr>
          <w:rFonts w:ascii="宋体" w:eastAsia="宋体" w:hAnsi="宋体"/>
          <w:sz w:val="24"/>
          <w:szCs w:val="28"/>
        </w:rPr>
      </w:pPr>
      <w:r w:rsidRPr="00397E8E">
        <w:rPr>
          <w:rFonts w:ascii="宋体" w:eastAsia="宋体" w:hAnsi="宋体" w:hint="eastAsia"/>
          <w:sz w:val="24"/>
          <w:szCs w:val="28"/>
        </w:rPr>
        <w:t>3、</w:t>
      </w:r>
      <w:r>
        <w:rPr>
          <w:rFonts w:ascii="宋体" w:eastAsia="宋体" w:hAnsi="宋体" w:hint="eastAsia"/>
          <w:sz w:val="24"/>
          <w:szCs w:val="28"/>
        </w:rPr>
        <w:t>会计师事务所</w:t>
      </w:r>
      <w:r w:rsidRPr="00397E8E">
        <w:rPr>
          <w:rFonts w:ascii="宋体" w:eastAsia="宋体" w:hAnsi="宋体" w:hint="eastAsia"/>
          <w:sz w:val="24"/>
          <w:szCs w:val="28"/>
        </w:rPr>
        <w:t>介绍</w:t>
      </w:r>
    </w:p>
    <w:p w14:paraId="12F90E35" w14:textId="77777777" w:rsidR="00560347" w:rsidRPr="00397E8E" w:rsidRDefault="00560347" w:rsidP="00560347">
      <w:pPr>
        <w:spacing w:line="360" w:lineRule="auto"/>
        <w:ind w:firstLineChars="200" w:firstLine="480"/>
        <w:rPr>
          <w:rFonts w:ascii="宋体" w:eastAsia="宋体" w:hAnsi="宋体"/>
          <w:sz w:val="24"/>
          <w:szCs w:val="28"/>
        </w:rPr>
      </w:pPr>
      <w:r w:rsidRPr="00397E8E">
        <w:rPr>
          <w:rFonts w:ascii="宋体" w:eastAsia="宋体" w:hAnsi="宋体" w:hint="eastAsia"/>
          <w:sz w:val="24"/>
          <w:szCs w:val="28"/>
        </w:rPr>
        <w:t>4、本项目团队人员介绍</w:t>
      </w:r>
    </w:p>
    <w:p w14:paraId="77A2BF13" w14:textId="77777777" w:rsidR="00560347" w:rsidRPr="00397E8E" w:rsidRDefault="00560347" w:rsidP="00560347">
      <w:pPr>
        <w:spacing w:line="360" w:lineRule="auto"/>
        <w:ind w:firstLineChars="200" w:firstLine="480"/>
        <w:rPr>
          <w:rFonts w:ascii="宋体" w:eastAsia="宋体" w:hAnsi="宋体"/>
          <w:sz w:val="24"/>
          <w:szCs w:val="28"/>
        </w:rPr>
      </w:pPr>
      <w:r w:rsidRPr="00397E8E">
        <w:rPr>
          <w:rFonts w:ascii="宋体" w:eastAsia="宋体" w:hAnsi="宋体" w:hint="eastAsia"/>
          <w:sz w:val="24"/>
          <w:szCs w:val="28"/>
        </w:rPr>
        <w:t>5、</w:t>
      </w:r>
      <w:r>
        <w:rPr>
          <w:rFonts w:ascii="宋体" w:eastAsia="宋体" w:hAnsi="宋体" w:hint="eastAsia"/>
          <w:sz w:val="24"/>
          <w:szCs w:val="28"/>
        </w:rPr>
        <w:t>费用</w:t>
      </w:r>
      <w:r w:rsidRPr="00397E8E">
        <w:rPr>
          <w:rFonts w:ascii="宋体" w:eastAsia="宋体" w:hAnsi="宋体" w:hint="eastAsia"/>
          <w:sz w:val="24"/>
          <w:szCs w:val="28"/>
        </w:rPr>
        <w:t>报价单</w:t>
      </w:r>
    </w:p>
    <w:p w14:paraId="3989221B" w14:textId="77777777" w:rsidR="00560347" w:rsidRPr="00397E8E" w:rsidRDefault="00560347" w:rsidP="00560347">
      <w:pPr>
        <w:spacing w:line="360" w:lineRule="auto"/>
        <w:ind w:firstLineChars="200" w:firstLine="480"/>
        <w:rPr>
          <w:rFonts w:ascii="宋体" w:eastAsia="宋体" w:hAnsi="宋体"/>
          <w:sz w:val="24"/>
          <w:szCs w:val="28"/>
        </w:rPr>
      </w:pPr>
      <w:r w:rsidRPr="00397E8E">
        <w:rPr>
          <w:rFonts w:ascii="宋体" w:eastAsia="宋体" w:hAnsi="宋体" w:hint="eastAsia"/>
          <w:sz w:val="24"/>
          <w:szCs w:val="28"/>
        </w:rPr>
        <w:t>6、审计工作计划方案</w:t>
      </w:r>
    </w:p>
    <w:p w14:paraId="5CEE365B" w14:textId="77777777" w:rsidR="00560347" w:rsidRPr="00397E8E" w:rsidRDefault="00560347" w:rsidP="00560347">
      <w:pPr>
        <w:spacing w:line="360" w:lineRule="auto"/>
        <w:ind w:firstLineChars="200" w:firstLine="480"/>
        <w:rPr>
          <w:rFonts w:ascii="宋体" w:eastAsia="宋体" w:hAnsi="宋体"/>
          <w:sz w:val="24"/>
          <w:szCs w:val="28"/>
        </w:rPr>
      </w:pPr>
      <w:r w:rsidRPr="00397E8E">
        <w:rPr>
          <w:rFonts w:ascii="宋体" w:eastAsia="宋体" w:hAnsi="宋体" w:hint="eastAsia"/>
          <w:sz w:val="24"/>
          <w:szCs w:val="28"/>
        </w:rPr>
        <w:t>7、质量管理制度/方案</w:t>
      </w:r>
    </w:p>
    <w:p w14:paraId="39A82503" w14:textId="77777777" w:rsidR="00560347" w:rsidRPr="00397E8E" w:rsidRDefault="00560347" w:rsidP="00560347">
      <w:pPr>
        <w:spacing w:line="360" w:lineRule="auto"/>
        <w:ind w:firstLineChars="200" w:firstLine="480"/>
        <w:rPr>
          <w:rFonts w:ascii="宋体" w:eastAsia="宋体" w:hAnsi="宋体"/>
          <w:sz w:val="24"/>
          <w:szCs w:val="28"/>
        </w:rPr>
      </w:pPr>
      <w:r w:rsidRPr="00397E8E">
        <w:rPr>
          <w:rFonts w:ascii="宋体" w:eastAsia="宋体" w:hAnsi="宋体" w:hint="eastAsia"/>
          <w:sz w:val="24"/>
          <w:szCs w:val="28"/>
        </w:rPr>
        <w:t>8、信息安全管理制度/方案</w:t>
      </w:r>
    </w:p>
    <w:p w14:paraId="02A0C9C6" w14:textId="77777777" w:rsidR="00560347" w:rsidRPr="00397E8E" w:rsidRDefault="00560347" w:rsidP="00560347">
      <w:pPr>
        <w:spacing w:line="360" w:lineRule="auto"/>
        <w:ind w:firstLineChars="200" w:firstLine="480"/>
        <w:rPr>
          <w:rFonts w:ascii="宋体" w:eastAsia="宋体" w:hAnsi="宋体"/>
          <w:sz w:val="24"/>
          <w:szCs w:val="28"/>
        </w:rPr>
      </w:pPr>
      <w:r w:rsidRPr="00397E8E">
        <w:rPr>
          <w:rFonts w:ascii="宋体" w:eastAsia="宋体" w:hAnsi="宋体" w:hint="eastAsia"/>
          <w:sz w:val="24"/>
          <w:szCs w:val="28"/>
        </w:rPr>
        <w:t>9、风险承担能力证明</w:t>
      </w:r>
    </w:p>
    <w:p w14:paraId="77009A0D" w14:textId="50087793" w:rsidR="00502991" w:rsidRDefault="00626443" w:rsidP="00502991">
      <w:pPr>
        <w:spacing w:line="360" w:lineRule="auto"/>
        <w:ind w:firstLine="480"/>
        <w:rPr>
          <w:rFonts w:ascii="宋体" w:eastAsia="宋体" w:hAnsi="宋体"/>
          <w:sz w:val="24"/>
          <w:szCs w:val="24"/>
        </w:rPr>
      </w:pPr>
      <w:r>
        <w:rPr>
          <w:rFonts w:ascii="宋体" w:eastAsia="宋体" w:hAnsi="宋体" w:hint="eastAsia"/>
          <w:sz w:val="24"/>
          <w:szCs w:val="24"/>
        </w:rPr>
        <w:t>以上投标文件均需加盖公章。</w:t>
      </w:r>
    </w:p>
    <w:p w14:paraId="6FE0265B" w14:textId="45735BA0" w:rsidR="00626443" w:rsidRDefault="00626443" w:rsidP="00502991">
      <w:pPr>
        <w:spacing w:line="360" w:lineRule="auto"/>
        <w:ind w:firstLine="480"/>
        <w:rPr>
          <w:rFonts w:ascii="宋体" w:eastAsia="宋体" w:hAnsi="宋体"/>
          <w:sz w:val="24"/>
          <w:szCs w:val="24"/>
        </w:rPr>
      </w:pPr>
    </w:p>
    <w:p w14:paraId="758EDC71" w14:textId="77777777" w:rsidR="00295806" w:rsidRDefault="00295806" w:rsidP="00502991">
      <w:pPr>
        <w:spacing w:line="360" w:lineRule="auto"/>
        <w:ind w:firstLine="480"/>
        <w:rPr>
          <w:rFonts w:ascii="宋体" w:eastAsia="宋体" w:hAnsi="宋体"/>
          <w:sz w:val="24"/>
          <w:szCs w:val="24"/>
        </w:rPr>
      </w:pPr>
    </w:p>
    <w:p w14:paraId="110856DF" w14:textId="40B54DDB" w:rsidR="00626443" w:rsidRPr="004262CD" w:rsidRDefault="00757F84" w:rsidP="00626443">
      <w:pPr>
        <w:spacing w:line="360" w:lineRule="auto"/>
        <w:ind w:firstLine="480"/>
        <w:jc w:val="right"/>
        <w:rPr>
          <w:rFonts w:ascii="宋体" w:eastAsia="宋体" w:hAnsi="宋体"/>
          <w:b/>
          <w:sz w:val="24"/>
          <w:szCs w:val="28"/>
        </w:rPr>
      </w:pPr>
      <w:r w:rsidRPr="004262CD">
        <w:rPr>
          <w:rFonts w:ascii="宋体" w:eastAsia="宋体" w:hAnsi="宋体" w:hint="eastAsia"/>
          <w:b/>
          <w:sz w:val="24"/>
          <w:szCs w:val="28"/>
        </w:rPr>
        <w:t>江苏南大光电材料股份有限公司</w:t>
      </w:r>
    </w:p>
    <w:p w14:paraId="25F13AFA" w14:textId="66D5F6C0" w:rsidR="00626443" w:rsidRPr="004262CD" w:rsidRDefault="0069265F" w:rsidP="00626443">
      <w:pPr>
        <w:wordWrap w:val="0"/>
        <w:spacing w:line="360" w:lineRule="auto"/>
        <w:ind w:firstLine="480"/>
        <w:jc w:val="right"/>
        <w:rPr>
          <w:rFonts w:ascii="宋体" w:eastAsia="宋体" w:hAnsi="宋体"/>
          <w:b/>
          <w:sz w:val="24"/>
          <w:szCs w:val="24"/>
        </w:rPr>
      </w:pPr>
      <w:r w:rsidRPr="004262CD">
        <w:rPr>
          <w:rFonts w:ascii="宋体" w:eastAsia="宋体" w:hAnsi="宋体" w:hint="eastAsia"/>
          <w:b/>
          <w:sz w:val="24"/>
          <w:szCs w:val="28"/>
        </w:rPr>
        <w:t>2</w:t>
      </w:r>
      <w:r w:rsidRPr="004262CD">
        <w:rPr>
          <w:rFonts w:ascii="宋体" w:eastAsia="宋体" w:hAnsi="宋体"/>
          <w:b/>
          <w:sz w:val="24"/>
          <w:szCs w:val="28"/>
        </w:rPr>
        <w:t>02</w:t>
      </w:r>
      <w:r w:rsidR="00A1561C" w:rsidRPr="004262CD">
        <w:rPr>
          <w:rFonts w:ascii="宋体" w:eastAsia="宋体" w:hAnsi="宋体"/>
          <w:b/>
          <w:sz w:val="24"/>
          <w:szCs w:val="28"/>
        </w:rPr>
        <w:t>6</w:t>
      </w:r>
      <w:r w:rsidRPr="004262CD">
        <w:rPr>
          <w:rFonts w:ascii="宋体" w:eastAsia="宋体" w:hAnsi="宋体" w:hint="eastAsia"/>
          <w:b/>
          <w:sz w:val="24"/>
          <w:szCs w:val="28"/>
        </w:rPr>
        <w:t>年</w:t>
      </w:r>
      <w:r w:rsidR="00A1561C" w:rsidRPr="004262CD">
        <w:rPr>
          <w:rFonts w:ascii="宋体" w:eastAsia="宋体" w:hAnsi="宋体"/>
          <w:b/>
          <w:sz w:val="24"/>
          <w:szCs w:val="28"/>
        </w:rPr>
        <w:t>8</w:t>
      </w:r>
      <w:r w:rsidRPr="004262CD">
        <w:rPr>
          <w:rFonts w:ascii="宋体" w:eastAsia="宋体" w:hAnsi="宋体" w:hint="eastAsia"/>
          <w:b/>
          <w:sz w:val="24"/>
          <w:szCs w:val="28"/>
        </w:rPr>
        <w:t>月</w:t>
      </w:r>
      <w:r w:rsidRPr="004262CD">
        <w:rPr>
          <w:rFonts w:ascii="宋体" w:eastAsia="宋体" w:hAnsi="宋体"/>
          <w:b/>
          <w:sz w:val="24"/>
          <w:szCs w:val="28"/>
        </w:rPr>
        <w:t>1</w:t>
      </w:r>
      <w:r w:rsidR="00A1561C" w:rsidRPr="004262CD">
        <w:rPr>
          <w:rFonts w:ascii="宋体" w:eastAsia="宋体" w:hAnsi="宋体"/>
          <w:b/>
          <w:sz w:val="24"/>
          <w:szCs w:val="28"/>
        </w:rPr>
        <w:t>0</w:t>
      </w:r>
      <w:r w:rsidR="00626443" w:rsidRPr="004262CD">
        <w:rPr>
          <w:rFonts w:ascii="宋体" w:eastAsia="宋体" w:hAnsi="宋体" w:hint="eastAsia"/>
          <w:b/>
          <w:sz w:val="24"/>
          <w:szCs w:val="28"/>
        </w:rPr>
        <w:t>日</w:t>
      </w:r>
    </w:p>
    <w:sectPr w:rsidR="00626443" w:rsidRPr="004262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1546B" w14:textId="77777777" w:rsidR="007B0952" w:rsidRDefault="007B0952" w:rsidP="000966A6">
      <w:r>
        <w:separator/>
      </w:r>
    </w:p>
  </w:endnote>
  <w:endnote w:type="continuationSeparator" w:id="0">
    <w:p w14:paraId="0367AE88" w14:textId="77777777" w:rsidR="007B0952" w:rsidRDefault="007B0952" w:rsidP="00096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3789B" w14:textId="77777777" w:rsidR="007B0952" w:rsidRDefault="007B0952" w:rsidP="000966A6">
      <w:r>
        <w:separator/>
      </w:r>
    </w:p>
  </w:footnote>
  <w:footnote w:type="continuationSeparator" w:id="0">
    <w:p w14:paraId="3BB40ACD" w14:textId="77777777" w:rsidR="007B0952" w:rsidRDefault="007B0952" w:rsidP="000966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B53FA"/>
    <w:multiLevelType w:val="multilevel"/>
    <w:tmpl w:val="151B53FA"/>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3904198D"/>
    <w:multiLevelType w:val="hybridMultilevel"/>
    <w:tmpl w:val="601ED580"/>
    <w:lvl w:ilvl="0" w:tplc="941ECE28">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DE2"/>
    <w:rsid w:val="00011350"/>
    <w:rsid w:val="00021A39"/>
    <w:rsid w:val="000332CB"/>
    <w:rsid w:val="00044BD0"/>
    <w:rsid w:val="00047710"/>
    <w:rsid w:val="00085E42"/>
    <w:rsid w:val="0008615A"/>
    <w:rsid w:val="00086934"/>
    <w:rsid w:val="00094169"/>
    <w:rsid w:val="000966A6"/>
    <w:rsid w:val="000B5FBF"/>
    <w:rsid w:val="000E5CFC"/>
    <w:rsid w:val="00104D77"/>
    <w:rsid w:val="00120F1A"/>
    <w:rsid w:val="001228B8"/>
    <w:rsid w:val="00124A16"/>
    <w:rsid w:val="00175398"/>
    <w:rsid w:val="00176789"/>
    <w:rsid w:val="001846E6"/>
    <w:rsid w:val="00186059"/>
    <w:rsid w:val="00195EED"/>
    <w:rsid w:val="00197A61"/>
    <w:rsid w:val="001A230F"/>
    <w:rsid w:val="001B080F"/>
    <w:rsid w:val="001C5C04"/>
    <w:rsid w:val="001F4490"/>
    <w:rsid w:val="002027D3"/>
    <w:rsid w:val="0022167F"/>
    <w:rsid w:val="00223FF8"/>
    <w:rsid w:val="00231460"/>
    <w:rsid w:val="0025221A"/>
    <w:rsid w:val="00252C1B"/>
    <w:rsid w:val="00262E19"/>
    <w:rsid w:val="00264CA9"/>
    <w:rsid w:val="002654A0"/>
    <w:rsid w:val="00272A71"/>
    <w:rsid w:val="00295806"/>
    <w:rsid w:val="003209EA"/>
    <w:rsid w:val="003254BD"/>
    <w:rsid w:val="003306FF"/>
    <w:rsid w:val="00334BDF"/>
    <w:rsid w:val="003422AF"/>
    <w:rsid w:val="0034376B"/>
    <w:rsid w:val="0035653D"/>
    <w:rsid w:val="00374D19"/>
    <w:rsid w:val="00394136"/>
    <w:rsid w:val="003A6E16"/>
    <w:rsid w:val="003B0529"/>
    <w:rsid w:val="003B31FA"/>
    <w:rsid w:val="003E487C"/>
    <w:rsid w:val="003E5FB2"/>
    <w:rsid w:val="003F398E"/>
    <w:rsid w:val="004262CD"/>
    <w:rsid w:val="00481204"/>
    <w:rsid w:val="004911D5"/>
    <w:rsid w:val="00493EDE"/>
    <w:rsid w:val="00497A2A"/>
    <w:rsid w:val="004B2E0F"/>
    <w:rsid w:val="004C158A"/>
    <w:rsid w:val="004D3747"/>
    <w:rsid w:val="004F546F"/>
    <w:rsid w:val="00502991"/>
    <w:rsid w:val="00504050"/>
    <w:rsid w:val="00560347"/>
    <w:rsid w:val="00563B39"/>
    <w:rsid w:val="0056404A"/>
    <w:rsid w:val="00585511"/>
    <w:rsid w:val="00585F68"/>
    <w:rsid w:val="0059017C"/>
    <w:rsid w:val="005A02E9"/>
    <w:rsid w:val="005A2EE4"/>
    <w:rsid w:val="005A7879"/>
    <w:rsid w:val="005B03C7"/>
    <w:rsid w:val="005B16EF"/>
    <w:rsid w:val="005B1AAC"/>
    <w:rsid w:val="005D090F"/>
    <w:rsid w:val="005D3166"/>
    <w:rsid w:val="006037B7"/>
    <w:rsid w:val="006102FE"/>
    <w:rsid w:val="00626443"/>
    <w:rsid w:val="00647F12"/>
    <w:rsid w:val="00654E32"/>
    <w:rsid w:val="0068241F"/>
    <w:rsid w:val="006834B1"/>
    <w:rsid w:val="0068454E"/>
    <w:rsid w:val="0069265F"/>
    <w:rsid w:val="00694667"/>
    <w:rsid w:val="006960A7"/>
    <w:rsid w:val="006A0FB2"/>
    <w:rsid w:val="006C03B5"/>
    <w:rsid w:val="006C046B"/>
    <w:rsid w:val="006C0F69"/>
    <w:rsid w:val="006E49B4"/>
    <w:rsid w:val="00706E65"/>
    <w:rsid w:val="00712208"/>
    <w:rsid w:val="00732979"/>
    <w:rsid w:val="00732DA4"/>
    <w:rsid w:val="00736518"/>
    <w:rsid w:val="007431D4"/>
    <w:rsid w:val="00755CBC"/>
    <w:rsid w:val="00757F84"/>
    <w:rsid w:val="00763C36"/>
    <w:rsid w:val="00797405"/>
    <w:rsid w:val="007A1246"/>
    <w:rsid w:val="007A7C2B"/>
    <w:rsid w:val="007B0952"/>
    <w:rsid w:val="007B7245"/>
    <w:rsid w:val="007C31FC"/>
    <w:rsid w:val="007E0D3D"/>
    <w:rsid w:val="007E7929"/>
    <w:rsid w:val="00817079"/>
    <w:rsid w:val="00830A82"/>
    <w:rsid w:val="00835151"/>
    <w:rsid w:val="008430C1"/>
    <w:rsid w:val="00851246"/>
    <w:rsid w:val="00883DD5"/>
    <w:rsid w:val="008E3308"/>
    <w:rsid w:val="008E7783"/>
    <w:rsid w:val="008F7E27"/>
    <w:rsid w:val="009032CF"/>
    <w:rsid w:val="009248B3"/>
    <w:rsid w:val="00925EBD"/>
    <w:rsid w:val="009272FB"/>
    <w:rsid w:val="00931FE9"/>
    <w:rsid w:val="00936A24"/>
    <w:rsid w:val="009457C3"/>
    <w:rsid w:val="00966C7B"/>
    <w:rsid w:val="00970B98"/>
    <w:rsid w:val="009B1D67"/>
    <w:rsid w:val="009B3BF1"/>
    <w:rsid w:val="009C2DE2"/>
    <w:rsid w:val="009E084D"/>
    <w:rsid w:val="009E28B5"/>
    <w:rsid w:val="00A1561C"/>
    <w:rsid w:val="00A33397"/>
    <w:rsid w:val="00A37125"/>
    <w:rsid w:val="00A373A8"/>
    <w:rsid w:val="00A62130"/>
    <w:rsid w:val="00A71955"/>
    <w:rsid w:val="00A72960"/>
    <w:rsid w:val="00A83E04"/>
    <w:rsid w:val="00A979B3"/>
    <w:rsid w:val="00AA4326"/>
    <w:rsid w:val="00AB7A4C"/>
    <w:rsid w:val="00AC1D81"/>
    <w:rsid w:val="00AE65C8"/>
    <w:rsid w:val="00AF07E7"/>
    <w:rsid w:val="00B04281"/>
    <w:rsid w:val="00B728A9"/>
    <w:rsid w:val="00BC6C2F"/>
    <w:rsid w:val="00BD1B9B"/>
    <w:rsid w:val="00BF0F36"/>
    <w:rsid w:val="00BF73D7"/>
    <w:rsid w:val="00C2558D"/>
    <w:rsid w:val="00C3119F"/>
    <w:rsid w:val="00C437C6"/>
    <w:rsid w:val="00C440CB"/>
    <w:rsid w:val="00C466CB"/>
    <w:rsid w:val="00C5424F"/>
    <w:rsid w:val="00C6515C"/>
    <w:rsid w:val="00C65C00"/>
    <w:rsid w:val="00C70028"/>
    <w:rsid w:val="00C93CA8"/>
    <w:rsid w:val="00C945BE"/>
    <w:rsid w:val="00CA2D00"/>
    <w:rsid w:val="00CA7E77"/>
    <w:rsid w:val="00CC20CA"/>
    <w:rsid w:val="00CE0948"/>
    <w:rsid w:val="00CE17C8"/>
    <w:rsid w:val="00CE4220"/>
    <w:rsid w:val="00CF29DC"/>
    <w:rsid w:val="00CF2E11"/>
    <w:rsid w:val="00D00DAF"/>
    <w:rsid w:val="00D12A78"/>
    <w:rsid w:val="00D62841"/>
    <w:rsid w:val="00D94D6A"/>
    <w:rsid w:val="00DB0DA8"/>
    <w:rsid w:val="00DC0530"/>
    <w:rsid w:val="00DC30EC"/>
    <w:rsid w:val="00DF5BB5"/>
    <w:rsid w:val="00E12FBA"/>
    <w:rsid w:val="00E332EF"/>
    <w:rsid w:val="00E37040"/>
    <w:rsid w:val="00E43193"/>
    <w:rsid w:val="00E456C3"/>
    <w:rsid w:val="00E52FCB"/>
    <w:rsid w:val="00E5581F"/>
    <w:rsid w:val="00E81B4F"/>
    <w:rsid w:val="00EA0BAA"/>
    <w:rsid w:val="00EB14AA"/>
    <w:rsid w:val="00ED4332"/>
    <w:rsid w:val="00EE6C1D"/>
    <w:rsid w:val="00F64C52"/>
    <w:rsid w:val="00FA33AA"/>
    <w:rsid w:val="00FC5C0D"/>
    <w:rsid w:val="00FF155A"/>
    <w:rsid w:val="00FF2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0231FE"/>
  <w15:chartTrackingRefBased/>
  <w15:docId w15:val="{E7E2F357-545A-4AAF-93F6-526D72DB7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C5C0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4262C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66A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966A6"/>
    <w:rPr>
      <w:sz w:val="18"/>
      <w:szCs w:val="18"/>
    </w:rPr>
  </w:style>
  <w:style w:type="paragraph" w:styleId="a5">
    <w:name w:val="footer"/>
    <w:basedOn w:val="a"/>
    <w:link w:val="a6"/>
    <w:uiPriority w:val="99"/>
    <w:unhideWhenUsed/>
    <w:rsid w:val="000966A6"/>
    <w:pPr>
      <w:tabs>
        <w:tab w:val="center" w:pos="4153"/>
        <w:tab w:val="right" w:pos="8306"/>
      </w:tabs>
      <w:snapToGrid w:val="0"/>
      <w:jc w:val="left"/>
    </w:pPr>
    <w:rPr>
      <w:sz w:val="18"/>
      <w:szCs w:val="18"/>
    </w:rPr>
  </w:style>
  <w:style w:type="character" w:customStyle="1" w:styleId="a6">
    <w:name w:val="页脚 字符"/>
    <w:basedOn w:val="a0"/>
    <w:link w:val="a5"/>
    <w:uiPriority w:val="99"/>
    <w:rsid w:val="000966A6"/>
    <w:rPr>
      <w:sz w:val="18"/>
      <w:szCs w:val="18"/>
    </w:rPr>
  </w:style>
  <w:style w:type="paragraph" w:styleId="a7">
    <w:name w:val="Revision"/>
    <w:hidden/>
    <w:uiPriority w:val="99"/>
    <w:semiHidden/>
    <w:rsid w:val="00D62841"/>
  </w:style>
  <w:style w:type="paragraph" w:styleId="a8">
    <w:name w:val="List Paragraph"/>
    <w:basedOn w:val="a"/>
    <w:uiPriority w:val="34"/>
    <w:qFormat/>
    <w:rsid w:val="006834B1"/>
    <w:pPr>
      <w:ind w:firstLineChars="200" w:firstLine="420"/>
    </w:pPr>
  </w:style>
  <w:style w:type="table" w:styleId="a9">
    <w:name w:val="Table Grid"/>
    <w:basedOn w:val="a1"/>
    <w:uiPriority w:val="39"/>
    <w:qFormat/>
    <w:rsid w:val="00262E19"/>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A373A8"/>
    <w:rPr>
      <w:sz w:val="21"/>
      <w:szCs w:val="21"/>
    </w:rPr>
  </w:style>
  <w:style w:type="paragraph" w:styleId="ab">
    <w:name w:val="annotation text"/>
    <w:basedOn w:val="a"/>
    <w:link w:val="ac"/>
    <w:uiPriority w:val="99"/>
    <w:unhideWhenUsed/>
    <w:rsid w:val="00A373A8"/>
    <w:pPr>
      <w:jc w:val="left"/>
    </w:pPr>
  </w:style>
  <w:style w:type="character" w:customStyle="1" w:styleId="ac">
    <w:name w:val="批注文字 字符"/>
    <w:basedOn w:val="a0"/>
    <w:link w:val="ab"/>
    <w:uiPriority w:val="99"/>
    <w:rsid w:val="00A373A8"/>
  </w:style>
  <w:style w:type="paragraph" w:styleId="ad">
    <w:name w:val="annotation subject"/>
    <w:basedOn w:val="ab"/>
    <w:next w:val="ab"/>
    <w:link w:val="ae"/>
    <w:uiPriority w:val="99"/>
    <w:semiHidden/>
    <w:unhideWhenUsed/>
    <w:rsid w:val="00A373A8"/>
    <w:rPr>
      <w:b/>
      <w:bCs/>
    </w:rPr>
  </w:style>
  <w:style w:type="character" w:customStyle="1" w:styleId="ae">
    <w:name w:val="批注主题 字符"/>
    <w:basedOn w:val="ac"/>
    <w:link w:val="ad"/>
    <w:uiPriority w:val="99"/>
    <w:semiHidden/>
    <w:rsid w:val="00A373A8"/>
    <w:rPr>
      <w:b/>
      <w:bCs/>
    </w:rPr>
  </w:style>
  <w:style w:type="character" w:styleId="af">
    <w:name w:val="Hyperlink"/>
    <w:basedOn w:val="a0"/>
    <w:uiPriority w:val="99"/>
    <w:unhideWhenUsed/>
    <w:rsid w:val="00F64C52"/>
    <w:rPr>
      <w:color w:val="0563C1" w:themeColor="hyperlink"/>
      <w:u w:val="single"/>
    </w:rPr>
  </w:style>
  <w:style w:type="character" w:customStyle="1" w:styleId="11">
    <w:name w:val="未处理的提及1"/>
    <w:basedOn w:val="a0"/>
    <w:uiPriority w:val="99"/>
    <w:semiHidden/>
    <w:unhideWhenUsed/>
    <w:rsid w:val="00F64C52"/>
    <w:rPr>
      <w:color w:val="605E5C"/>
      <w:shd w:val="clear" w:color="auto" w:fill="E1DFDD"/>
    </w:rPr>
  </w:style>
  <w:style w:type="paragraph" w:styleId="af0">
    <w:name w:val="Balloon Text"/>
    <w:basedOn w:val="a"/>
    <w:link w:val="af1"/>
    <w:uiPriority w:val="99"/>
    <w:semiHidden/>
    <w:unhideWhenUsed/>
    <w:rsid w:val="0069265F"/>
    <w:rPr>
      <w:sz w:val="18"/>
      <w:szCs w:val="18"/>
    </w:rPr>
  </w:style>
  <w:style w:type="character" w:customStyle="1" w:styleId="af1">
    <w:name w:val="批注框文本 字符"/>
    <w:basedOn w:val="a0"/>
    <w:link w:val="af0"/>
    <w:uiPriority w:val="99"/>
    <w:semiHidden/>
    <w:rsid w:val="0069265F"/>
    <w:rPr>
      <w:sz w:val="18"/>
      <w:szCs w:val="18"/>
    </w:rPr>
  </w:style>
  <w:style w:type="character" w:styleId="af2">
    <w:name w:val="Unresolved Mention"/>
    <w:basedOn w:val="a0"/>
    <w:uiPriority w:val="99"/>
    <w:semiHidden/>
    <w:unhideWhenUsed/>
    <w:rsid w:val="00A1561C"/>
    <w:rPr>
      <w:color w:val="605E5C"/>
      <w:shd w:val="clear" w:color="auto" w:fill="E1DFDD"/>
    </w:rPr>
  </w:style>
  <w:style w:type="character" w:customStyle="1" w:styleId="10">
    <w:name w:val="标题 1 字符"/>
    <w:basedOn w:val="a0"/>
    <w:link w:val="1"/>
    <w:uiPriority w:val="9"/>
    <w:rsid w:val="00FC5C0D"/>
    <w:rPr>
      <w:b/>
      <w:bCs/>
      <w:kern w:val="44"/>
      <w:sz w:val="44"/>
      <w:szCs w:val="44"/>
    </w:rPr>
  </w:style>
  <w:style w:type="character" w:customStyle="1" w:styleId="20">
    <w:name w:val="标题 2 字符"/>
    <w:basedOn w:val="a0"/>
    <w:link w:val="2"/>
    <w:uiPriority w:val="9"/>
    <w:rsid w:val="004262CD"/>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achem.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6800C-64E1-423E-9162-82D7F299E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7</Pages>
  <Words>562</Words>
  <Characters>3204</Characters>
  <Application>Microsoft Office Word</Application>
  <DocSecurity>0</DocSecurity>
  <Lines>26</Lines>
  <Paragraphs>7</Paragraphs>
  <ScaleCrop>false</ScaleCrop>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DM马晨笛</dc:creator>
  <cp:keywords/>
  <dc:description/>
  <cp:lastModifiedBy>周丹</cp:lastModifiedBy>
  <cp:revision>54</cp:revision>
  <dcterms:created xsi:type="dcterms:W3CDTF">2021-12-07T05:49:00Z</dcterms:created>
  <dcterms:modified xsi:type="dcterms:W3CDTF">2026-08-10T05:10:00Z</dcterms:modified>
</cp:coreProperties>
</file>